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92" w:afterLines="50"/>
        <w:jc w:val="both"/>
        <w:textAlignment w:val="auto"/>
        <w:rPr>
          <w:rFonts w:hint="eastAsia" w:ascii="宋体" w:hAnsi="宋体" w:cs="宋体"/>
          <w:b/>
          <w:bCs/>
          <w:sz w:val="28"/>
          <w:szCs w:val="28"/>
          <w:vertAlign w:val="baseline"/>
          <w:lang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附件1</w:t>
      </w:r>
      <w:r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  <w:t>：高县人民医院动态心电图紧急采购</w:t>
      </w: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eastAsia="zh-CN"/>
        </w:rPr>
        <w:t>项目</w:t>
      </w:r>
      <w:r>
        <w:rPr>
          <w:rFonts w:hint="eastAsia" w:ascii="宋体" w:hAnsi="宋体" w:cs="宋体"/>
          <w:b/>
          <w:bCs/>
          <w:sz w:val="28"/>
          <w:szCs w:val="28"/>
          <w:vertAlign w:val="baseline"/>
          <w:lang w:eastAsia="zh-CN"/>
        </w:rPr>
        <w:t>要求</w:t>
      </w:r>
    </w:p>
    <w:p>
      <w:pPr>
        <w:pStyle w:val="13"/>
        <w:numPr>
          <w:ilvl w:val="0"/>
          <w:numId w:val="0"/>
        </w:numPr>
        <w:jc w:val="both"/>
        <w:rPr>
          <w:rFonts w:hint="eastAsia" w:ascii="Arial" w:hAnsi="Arial" w:eastAsia="宋体" w:cs="Arial"/>
          <w:b/>
          <w:bCs/>
          <w:color w:val="000000"/>
          <w:kern w:val="0"/>
          <w:sz w:val="24"/>
          <w:szCs w:val="24"/>
          <w:vertAlign w:val="baseline"/>
          <w:lang w:val="en-US" w:eastAsia="zh-CN" w:bidi="ar-SA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一、</w:t>
      </w:r>
      <w:r>
        <w:rPr>
          <w:rFonts w:hint="eastAsia" w:ascii="Arial" w:hAnsi="Arial" w:eastAsia="宋体" w:cs="Arial"/>
          <w:b/>
          <w:bCs/>
          <w:color w:val="000000"/>
          <w:kern w:val="0"/>
          <w:sz w:val="24"/>
          <w:szCs w:val="24"/>
          <w:vertAlign w:val="baseline"/>
          <w:lang w:val="en-US" w:eastAsia="zh-CN" w:bidi="ar-SA"/>
        </w:rPr>
        <w:t>供应商资质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1、</w:t>
      </w:r>
      <w:r>
        <w:rPr>
          <w:rFonts w:hint="eastAsia" w:ascii="宋体" w:hAnsi="宋体" w:eastAsia="宋体"/>
          <w:bCs/>
          <w:sz w:val="24"/>
        </w:rPr>
        <w:t>具有独立承担民事责任的能力</w:t>
      </w:r>
      <w:r>
        <w:rPr>
          <w:rFonts w:hint="eastAsia" w:ascii="宋体" w:hAnsi="宋体"/>
          <w:bCs/>
          <w:sz w:val="24"/>
          <w:lang w:eastAsia="zh-CN"/>
        </w:rPr>
        <w:t>（提供承诺函）</w:t>
      </w:r>
      <w:r>
        <w:rPr>
          <w:rFonts w:hint="eastAsia" w:ascii="宋体" w:hAnsi="宋体" w:eastAsia="宋体"/>
          <w:bCs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eastAsia" w:ascii="宋体" w:hAnsi="宋体" w:eastAsia="宋体"/>
          <w:bCs/>
          <w:sz w:val="24"/>
        </w:rPr>
        <w:t>具有良好的商业信誉和健全的财务会计制度</w:t>
      </w:r>
      <w:r>
        <w:rPr>
          <w:rFonts w:hint="eastAsia" w:ascii="宋体" w:hAnsi="宋体"/>
          <w:bCs/>
          <w:sz w:val="24"/>
          <w:lang w:eastAsia="zh-CN"/>
        </w:rPr>
        <w:t>（提供承诺函）</w:t>
      </w:r>
      <w:r>
        <w:rPr>
          <w:rFonts w:hint="eastAsia" w:ascii="宋体" w:hAnsi="宋体" w:eastAsia="宋体"/>
          <w:bCs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3</w:t>
      </w:r>
      <w:r>
        <w:rPr>
          <w:rFonts w:hint="eastAsia" w:ascii="宋体" w:hAnsi="宋体"/>
          <w:bCs/>
          <w:sz w:val="24"/>
          <w:lang w:eastAsia="zh-CN"/>
        </w:rPr>
        <w:t>、符合经营该设备的营业范围（提供营业执照复印件）</w:t>
      </w:r>
      <w:r>
        <w:rPr>
          <w:rFonts w:hint="eastAsia" w:ascii="宋体" w:hAnsi="宋体" w:eastAsia="宋体"/>
          <w:bCs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4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eastAsia" w:ascii="宋体" w:hAnsi="宋体" w:eastAsia="宋体"/>
          <w:bCs/>
          <w:sz w:val="24"/>
        </w:rPr>
        <w:t>参加本次</w:t>
      </w:r>
      <w:r>
        <w:rPr>
          <w:rFonts w:hint="eastAsia" w:ascii="宋体" w:hAnsi="宋体" w:eastAsia="宋体"/>
          <w:bCs/>
          <w:sz w:val="24"/>
          <w:lang w:val="en-US" w:eastAsia="zh-CN"/>
        </w:rPr>
        <w:t>比</w:t>
      </w:r>
      <w:r>
        <w:rPr>
          <w:rFonts w:hint="eastAsia" w:ascii="宋体" w:hAnsi="宋体"/>
          <w:bCs/>
          <w:sz w:val="24"/>
          <w:lang w:val="en-US" w:eastAsia="zh-CN"/>
        </w:rPr>
        <w:t>价</w:t>
      </w:r>
      <w:r>
        <w:rPr>
          <w:rFonts w:hint="eastAsia" w:ascii="宋体" w:hAnsi="宋体" w:eastAsia="宋体"/>
          <w:bCs/>
          <w:sz w:val="24"/>
        </w:rPr>
        <w:t>活动前三年内，在经营活动中没有重大违法记录</w:t>
      </w:r>
      <w:r>
        <w:rPr>
          <w:rFonts w:hint="eastAsia" w:ascii="宋体" w:hAnsi="宋体"/>
          <w:bCs/>
          <w:sz w:val="24"/>
          <w:lang w:eastAsia="zh-CN"/>
        </w:rPr>
        <w:t>（提供承诺函）</w:t>
      </w:r>
      <w:r>
        <w:rPr>
          <w:rFonts w:hint="eastAsia" w:ascii="宋体" w:hAnsi="宋体" w:eastAsia="宋体"/>
          <w:bCs/>
          <w:sz w:val="24"/>
        </w:rPr>
        <w:t>。</w:t>
      </w:r>
    </w:p>
    <w:p>
      <w:pPr>
        <w:pStyle w:val="4"/>
        <w:spacing w:line="360" w:lineRule="auto"/>
        <w:rPr>
          <w:rFonts w:hint="default" w:eastAsia="宋体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  5、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投标产品为医疗器械，投标产品须符合《医疗器械注册管理办法》要求并提供齐全有效的中华人民共和国医疗器械注册证或备案凭证；投标人须符合《医疗器械监督管理条例》要求并提供相关医疗器械生产(或经营)许可证或备案凭证。</w:t>
      </w:r>
    </w:p>
    <w:p>
      <w:pPr>
        <w:pStyle w:val="8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lang w:val="en-US" w:eastAsia="zh-CN"/>
        </w:rPr>
        <w:t xml:space="preserve">   注：上述资料均加盖公司鲜章。</w:t>
      </w:r>
    </w:p>
    <w:p>
      <w:pPr>
        <w:bidi w:val="0"/>
        <w:rPr>
          <w:rFonts w:hint="default"/>
          <w:b/>
          <w:bCs/>
          <w:lang w:val="en-US" w:eastAsia="zh-CN"/>
        </w:rPr>
      </w:pPr>
    </w:p>
    <w:p>
      <w:pPr>
        <w:pStyle w:val="7"/>
        <w:numPr>
          <w:ilvl w:val="0"/>
          <w:numId w:val="0"/>
        </w:numPr>
        <w:spacing w:after="0"/>
        <w:ind w:left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二、技术参数及要求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注：1、供应商投标文件中需注明响应情况、所投产品品牌、生产厂家、规格型号等；2、报价超过最高限价单价为无效报价；3、供应商提供相同品牌产品的，以其中通过审查且报价最低的一家供应商参加比价；报价相同的，由采购人组织二次报价）</w:t>
      </w:r>
    </w:p>
    <w:p>
      <w:pPr>
        <w:pStyle w:val="7"/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pStyle w:val="7"/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送货期限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要求在接到采购人通知之日起7个工作日内将货物配送到指定地点。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宋体" w:cs="Times New Roman"/>
          <w:b/>
          <w:bCs/>
          <w:sz w:val="30"/>
          <w:szCs w:val="30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本章采购要求中的条款为本次采购项目的实质性要求，供应商应全部满足，否则视为响应文件无效。</w:t>
      </w:r>
    </w:p>
    <w:p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ZmFjZmE5MWI3N2JiNWUyOWY0OWYzM2RmOTExZjUifQ=="/>
  </w:docVars>
  <w:rsids>
    <w:rsidRoot w:val="164F11B7"/>
    <w:rsid w:val="08602B10"/>
    <w:rsid w:val="11533DB8"/>
    <w:rsid w:val="164F11B7"/>
    <w:rsid w:val="18E82E10"/>
    <w:rsid w:val="37BF7375"/>
    <w:rsid w:val="3CF96AD3"/>
    <w:rsid w:val="3E6D3738"/>
    <w:rsid w:val="474606F2"/>
    <w:rsid w:val="4C8E1AD4"/>
    <w:rsid w:val="4E09338F"/>
    <w:rsid w:val="508551C2"/>
    <w:rsid w:val="510B4DD3"/>
    <w:rsid w:val="53267450"/>
    <w:rsid w:val="54BE3877"/>
    <w:rsid w:val="5C8A1451"/>
    <w:rsid w:val="616A0CEB"/>
    <w:rsid w:val="71F91964"/>
    <w:rsid w:val="743738BB"/>
    <w:rsid w:val="7468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4"/>
    <w:autoRedefine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5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4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2019</Words>
  <Characters>2195</Characters>
  <Lines>0</Lines>
  <Paragraphs>0</Paragraphs>
  <TotalTime>2</TotalTime>
  <ScaleCrop>false</ScaleCrop>
  <LinksUpToDate>false</LinksUpToDate>
  <CharactersWithSpaces>2561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浅浅淡淡</cp:lastModifiedBy>
  <dcterms:modified xsi:type="dcterms:W3CDTF">2024-03-14T03:03:44Z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4CBB0DE4270E41879DCA0C27C6D9E975_13</vt:lpwstr>
  </property>
</Properties>
</file>