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  <w:r>
        <w:rPr>
          <w:rFonts w:hint="eastAsia"/>
          <w:b/>
          <w:sz w:val="44"/>
          <w:szCs w:val="44"/>
          <w:lang w:val="en-US" w:eastAsia="zh-CN"/>
        </w:rPr>
        <w:t>XXXX</w:t>
      </w:r>
      <w:r>
        <w:rPr>
          <w:rFonts w:hint="eastAsia"/>
          <w:b/>
          <w:sz w:val="44"/>
          <w:szCs w:val="44"/>
        </w:rPr>
        <w:t>采购项目</w:t>
      </w:r>
    </w:p>
    <w:p>
      <w:pPr>
        <w:spacing w:line="360" w:lineRule="auto"/>
        <w:ind w:right="-1"/>
        <w:jc w:val="center"/>
        <w:rPr>
          <w:szCs w:val="28"/>
        </w:rPr>
      </w:pPr>
    </w:p>
    <w:p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b/>
          <w:bCs/>
          <w:sz w:val="40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>
      <w:pPr>
        <w:spacing w:line="360" w:lineRule="auto"/>
        <w:ind w:right="-1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四、</w:t>
      </w:r>
      <w:r>
        <w:rPr>
          <w:rFonts w:hint="eastAsia"/>
          <w:b/>
          <w:bCs/>
          <w:sz w:val="24"/>
        </w:rPr>
        <w:t>技术要求、服务要求、商务要求响应表</w:t>
      </w:r>
    </w:p>
    <w:p>
      <w:pPr>
        <w:spacing w:line="360" w:lineRule="auto"/>
        <w:ind w:right="-1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五、</w:t>
      </w:r>
      <w:r>
        <w:rPr>
          <w:rFonts w:hint="eastAsia"/>
          <w:b/>
          <w:bCs/>
          <w:sz w:val="24"/>
        </w:rPr>
        <w:t>其他材料</w:t>
      </w: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pStyle w:val="2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324845980"/>
      <w:bookmarkStart w:id="2" w:name="_Toc254618071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、  首轮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52"/>
        <w:gridCol w:w="1896"/>
        <w:gridCol w:w="1884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>
      <w:pPr>
        <w:spacing w:line="360" w:lineRule="auto"/>
        <w:ind w:right="-1" w:firstLine="610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  <w:rPr>
          <w:lang w:val="zh-CN"/>
        </w:rPr>
      </w:pPr>
    </w:p>
    <w:p>
      <w:pPr>
        <w:pStyle w:val="4"/>
        <w:rPr>
          <w:lang w:val="zh-CN"/>
        </w:rPr>
      </w:pPr>
    </w:p>
    <w:p>
      <w:pPr>
        <w:pStyle w:val="7"/>
        <w:rPr>
          <w:lang w:val="zh-CN"/>
        </w:rPr>
      </w:pPr>
    </w:p>
    <w:p>
      <w:pPr>
        <w:pStyle w:val="7"/>
        <w:rPr>
          <w:lang w:val="zh-CN"/>
        </w:rPr>
      </w:pPr>
    </w:p>
    <w:p>
      <w:pPr>
        <w:pStyle w:val="7"/>
        <w:rPr>
          <w:lang w:val="zh-CN"/>
        </w:rPr>
      </w:pPr>
    </w:p>
    <w:p>
      <w:pPr>
        <w:pStyle w:val="2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>
      <w:pPr>
        <w:spacing w:line="360" w:lineRule="auto"/>
        <w:ind w:right="-1"/>
        <w:jc w:val="left"/>
      </w:pPr>
    </w:p>
    <w:p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70621362"/>
      <w:bookmarkStart w:id="4" w:name="_Toc157235928"/>
      <w:bookmarkStart w:id="5" w:name="_Toc319145236"/>
      <w:bookmarkStart w:id="6" w:name="_Toc170621230"/>
    </w:p>
    <w:p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  <w:bookmarkStart w:id="10" w:name="_GoBack"/>
      <w:bookmarkEnd w:id="10"/>
    </w:p>
    <w:p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>
      <w:pPr>
        <w:pStyle w:val="2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500403162"/>
      <w:bookmarkStart w:id="9" w:name="_Toc254618079"/>
    </w:p>
    <w:bookmarkEnd w:id="7"/>
    <w:bookmarkEnd w:id="8"/>
    <w:bookmarkEnd w:id="9"/>
    <w:p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>
      <w:pPr>
        <w:widowControl/>
        <w:spacing w:line="360" w:lineRule="auto"/>
        <w:ind w:right="-1"/>
        <w:jc w:val="left"/>
        <w:rPr>
          <w:sz w:val="24"/>
        </w:rPr>
      </w:pP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</w:t>
      </w:r>
      <w:r>
        <w:rPr>
          <w:rFonts w:hint="eastAsia"/>
          <w:sz w:val="24"/>
          <w:lang w:eastAsia="zh-CN"/>
        </w:rPr>
        <w:t>紧急</w:t>
      </w:r>
      <w:r>
        <w:rPr>
          <w:rFonts w:hint="eastAsia"/>
          <w:sz w:val="24"/>
        </w:rPr>
        <w:t>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sz w:val="24"/>
        </w:rPr>
      </w:pP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sz w:val="24"/>
        </w:rPr>
      </w:pP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>
      <w:pPr>
        <w:widowControl/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>
      <w:pPr>
        <w:widowControl/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医疗器械经营许可证</w:t>
      </w:r>
    </w:p>
    <w:p>
      <w:pPr>
        <w:widowControl/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产品注册证或备案表</w:t>
      </w:r>
    </w:p>
    <w:p>
      <w:pPr>
        <w:widowControl/>
        <w:spacing w:line="360" w:lineRule="auto"/>
        <w:ind w:right="-1"/>
        <w:jc w:val="left"/>
        <w:rPr>
          <w:rFonts w:hint="eastAsia"/>
          <w:sz w:val="24"/>
        </w:rPr>
      </w:pPr>
    </w:p>
    <w:p>
      <w:pPr>
        <w:spacing w:line="360" w:lineRule="auto"/>
        <w:ind w:right="-1"/>
        <w:jc w:val="left"/>
        <w:rPr>
          <w:sz w:val="24"/>
        </w:rPr>
      </w:pP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mFjZmE5MWI3N2JiNWUyOWY0OWYzM2RmOTExZjUifQ=="/>
  </w:docVars>
  <w:rsids>
    <w:rsidRoot w:val="164F11B7"/>
    <w:rsid w:val="08602B10"/>
    <w:rsid w:val="09E4201B"/>
    <w:rsid w:val="11533DB8"/>
    <w:rsid w:val="164F11B7"/>
    <w:rsid w:val="18657179"/>
    <w:rsid w:val="21230D1E"/>
    <w:rsid w:val="25315A92"/>
    <w:rsid w:val="27F21CAC"/>
    <w:rsid w:val="3FBF4E2E"/>
    <w:rsid w:val="474606F2"/>
    <w:rsid w:val="4C8E1AD4"/>
    <w:rsid w:val="4E09338F"/>
    <w:rsid w:val="508551C2"/>
    <w:rsid w:val="554F320D"/>
    <w:rsid w:val="5C8A1451"/>
    <w:rsid w:val="616A0CEB"/>
    <w:rsid w:val="639E5780"/>
    <w:rsid w:val="64133A3F"/>
    <w:rsid w:val="65A67D92"/>
    <w:rsid w:val="71F91964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2019</Words>
  <Characters>2195</Characters>
  <Lines>0</Lines>
  <Paragraphs>0</Paragraphs>
  <TotalTime>2</TotalTime>
  <ScaleCrop>false</ScaleCrop>
  <LinksUpToDate>false</LinksUpToDate>
  <CharactersWithSpaces>2561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浅浅淡淡</cp:lastModifiedBy>
  <cp:lastPrinted>2024-03-14T02:39:40Z</cp:lastPrinted>
  <dcterms:modified xsi:type="dcterms:W3CDTF">2024-03-14T02:39:55Z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BCCB58EBC130463ABFE8E52FD7242B6A_13</vt:lpwstr>
  </property>
</Properties>
</file>