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r>
        <w:rPr>
          <w:rFonts w:hint="eastAsia" w:ascii="仿宋" w:hAnsi="仿宋" w:eastAsia="仿宋" w:cs="宋体"/>
          <w:sz w:val="28"/>
          <w:szCs w:val="28"/>
          <w:lang w:val="zh-CN"/>
        </w:rPr>
        <w:t>附件</w:t>
      </w:r>
      <w:r>
        <w:rPr>
          <w:rFonts w:ascii="仿宋" w:hAnsi="仿宋" w:eastAsia="仿宋"/>
          <w:sz w:val="28"/>
          <w:szCs w:val="28"/>
          <w:lang w:val="zh-CN"/>
        </w:rPr>
        <w:t>1</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rPr>
        <w:t>眼视光中心项目</w:t>
      </w:r>
      <w:r>
        <w:rPr>
          <w:rFonts w:hint="eastAsia" w:ascii="仿宋" w:hAnsi="仿宋" w:eastAsia="仿宋" w:cs="黑体"/>
          <w:b/>
          <w:sz w:val="32"/>
          <w:szCs w:val="32"/>
          <w:lang w:eastAsia="zh-CN"/>
        </w:rPr>
        <w:t>市场调研</w:t>
      </w:r>
      <w:r>
        <w:rPr>
          <w:rFonts w:hint="eastAsia" w:ascii="仿宋" w:hAnsi="仿宋" w:eastAsia="仿宋" w:cs="黑体"/>
          <w:b/>
          <w:sz w:val="32"/>
          <w:szCs w:val="32"/>
        </w:rPr>
        <w:t>报名表</w:t>
      </w:r>
      <w:bookmarkStart w:id="0" w:name="_GoBack"/>
      <w:bookmarkEnd w:id="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02196A63"/>
    <w:rsid w:val="13E66A88"/>
    <w:rsid w:val="16F40A63"/>
    <w:rsid w:val="1E620247"/>
    <w:rsid w:val="2E9D79E9"/>
    <w:rsid w:val="351F6067"/>
    <w:rsid w:val="56F00DC3"/>
    <w:rsid w:val="6775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116</Words>
  <Characters>116</Characters>
  <Lines>1</Lines>
  <Paragraphs>1</Paragraphs>
  <TotalTime>0</TotalTime>
  <ScaleCrop>false</ScaleCrop>
  <LinksUpToDate>false</LinksUpToDate>
  <CharactersWithSpaces>174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浅浅淡淡</cp:lastModifiedBy>
  <dcterms:modified xsi:type="dcterms:W3CDTF">2025-06-09T08:28:59Z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520D09121150490ABF7474EAE6FECE7E_13</vt:lpwstr>
  </property>
  <property fmtid="{D5CDD505-2E9C-101B-9397-08002B2CF9AE}" pid="4" name="KSOTemplateDocerSaveRecord">
    <vt:lpwstr>eyJoZGlkIjoiOWJjZmFjZmE5MWI3N2JiNWUyOWY0OWYzM2RmOTExZjUiLCJ1c2VySWQiOiIzODY2NDc0MDkifQ==</vt:lpwstr>
  </property>
</Properties>
</file>