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6953">
      <w:pPr>
        <w:pStyle w:val="14"/>
        <w:spacing w:before="46" w:after="4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48"/>
          <w:szCs w:val="48"/>
          <w:lang w:val="zh-CN"/>
        </w:rPr>
      </w:pPr>
    </w:p>
    <w:p w14:paraId="5EDE488D">
      <w:pPr>
        <w:pStyle w:val="14"/>
        <w:spacing w:before="46" w:after="46"/>
        <w:ind w:left="2409" w:hanging="2409" w:hangingChars="500"/>
        <w:jc w:val="center"/>
        <w:rPr>
          <w:rFonts w:hint="eastAsia" w:ascii="仿宋" w:hAnsi="仿宋" w:eastAsia="仿宋" w:cs="仿宋"/>
          <w:b/>
          <w:bCs/>
          <w:sz w:val="48"/>
          <w:szCs w:val="48"/>
          <w:lang w:val="zh-CN"/>
        </w:rPr>
      </w:pPr>
    </w:p>
    <w:p w14:paraId="10923A4B">
      <w:pPr>
        <w:pStyle w:val="14"/>
        <w:spacing w:before="46" w:after="46"/>
        <w:ind w:left="2409" w:hanging="2409" w:hangingChars="500"/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zh-CN"/>
        </w:rPr>
        <w:t>项目编号：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GXRMYY</w:t>
      </w:r>
      <w:r>
        <w:rPr>
          <w:rFonts w:hint="eastAsia" w:ascii="仿宋" w:hAnsi="仿宋" w:eastAsia="仿宋" w:cs="仿宋"/>
          <w:b/>
          <w:bCs/>
          <w:sz w:val="48"/>
          <w:szCs w:val="48"/>
          <w:lang w:val="zh-CN"/>
        </w:rPr>
        <w:t>-202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5</w:t>
      </w:r>
      <w:r>
        <w:rPr>
          <w:rFonts w:hint="eastAsia" w:ascii="仿宋" w:hAnsi="仿宋" w:eastAsia="仿宋" w:cs="仿宋"/>
          <w:b/>
          <w:bCs/>
          <w:sz w:val="48"/>
          <w:szCs w:val="48"/>
          <w:lang w:val="zh-CN"/>
        </w:rPr>
        <w:t>-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0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47</w:t>
      </w:r>
    </w:p>
    <w:p w14:paraId="54D30664">
      <w:pPr>
        <w:jc w:val="both"/>
        <w:rPr>
          <w:rFonts w:hint="eastAsia" w:ascii="仿宋" w:hAnsi="仿宋" w:eastAsia="仿宋" w:cs="仿宋"/>
          <w:b/>
          <w:bCs/>
          <w:kern w:val="0"/>
          <w:sz w:val="48"/>
          <w:szCs w:val="48"/>
        </w:rPr>
      </w:pPr>
    </w:p>
    <w:p w14:paraId="60510A22">
      <w:pPr>
        <w:pStyle w:val="6"/>
        <w:rPr>
          <w:rFonts w:hint="eastAsia"/>
        </w:rPr>
      </w:pPr>
    </w:p>
    <w:p w14:paraId="7ECE8075">
      <w:pPr>
        <w:pStyle w:val="6"/>
        <w:rPr>
          <w:rFonts w:hint="eastAsia"/>
        </w:rPr>
      </w:pPr>
    </w:p>
    <w:p w14:paraId="3EA91E8B">
      <w:pPr>
        <w:rPr>
          <w:rFonts w:hint="eastAsia" w:ascii="仿宋" w:hAnsi="仿宋" w:eastAsia="仿宋" w:cs="仿宋"/>
          <w:b/>
          <w:bCs/>
          <w:kern w:val="0"/>
          <w:sz w:val="48"/>
          <w:szCs w:val="48"/>
        </w:rPr>
      </w:pPr>
    </w:p>
    <w:p w14:paraId="2A5CB634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背囊化医疗应急小分队相关物资询价采购</w:t>
      </w:r>
    </w:p>
    <w:p w14:paraId="64832B26"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 w14:paraId="354577A4">
      <w:pPr>
        <w:pStyle w:val="5"/>
        <w:rPr>
          <w:rFonts w:hint="eastAsia"/>
          <w:lang w:val="en-US" w:eastAsia="zh-CN"/>
        </w:rPr>
      </w:pPr>
    </w:p>
    <w:p w14:paraId="649F759B">
      <w:pPr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171B2FE4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询价</w:t>
      </w:r>
      <w:r>
        <w:rPr>
          <w:rFonts w:hint="eastAsia" w:ascii="仿宋" w:hAnsi="仿宋" w:eastAsia="仿宋" w:cs="仿宋"/>
          <w:sz w:val="72"/>
          <w:szCs w:val="72"/>
        </w:rPr>
        <w:t>文件</w:t>
      </w:r>
    </w:p>
    <w:p w14:paraId="3A00CDC6">
      <w:pPr>
        <w:rPr>
          <w:rFonts w:hint="eastAsia" w:ascii="仿宋" w:hAnsi="仿宋" w:eastAsia="仿宋" w:cs="仿宋"/>
          <w:sz w:val="112"/>
          <w:szCs w:val="112"/>
        </w:rPr>
      </w:pPr>
    </w:p>
    <w:p w14:paraId="4BE2E704">
      <w:pPr>
        <w:pStyle w:val="14"/>
        <w:spacing w:before="46" w:after="46"/>
        <w:ind w:firstLine="0" w:firstLineChars="0"/>
        <w:rPr>
          <w:rFonts w:hint="eastAsia" w:ascii="仿宋" w:hAnsi="仿宋" w:eastAsia="仿宋" w:cs="仿宋"/>
          <w:b/>
          <w:sz w:val="32"/>
          <w:szCs w:val="32"/>
        </w:rPr>
      </w:pPr>
    </w:p>
    <w:p w14:paraId="41FCCEED">
      <w:pPr>
        <w:pStyle w:val="14"/>
        <w:spacing w:before="46" w:after="46"/>
        <w:ind w:firstLine="0" w:firstLineChars="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5AC5663C">
      <w:pPr>
        <w:pStyle w:val="14"/>
        <w:spacing w:before="46" w:after="46"/>
        <w:ind w:firstLine="0" w:firstLineChar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四川·宜宾</w:t>
      </w:r>
    </w:p>
    <w:p w14:paraId="61EFE735">
      <w:pPr>
        <w:keepNext/>
        <w:keepLines/>
        <w:spacing w:line="360" w:lineRule="auto"/>
        <w:jc w:val="center"/>
        <w:rPr>
          <w:rFonts w:hint="eastAsia"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二〇二五年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</w:p>
    <w:p w14:paraId="59DFA40A">
      <w:pPr>
        <w:spacing w:line="360" w:lineRule="auto"/>
        <w:outlineLvl w:val="0"/>
        <w:rPr>
          <w:rFonts w:hint="eastAsia" w:ascii="仿宋" w:hAnsi="仿宋" w:eastAsia="仿宋" w:cs="仿宋"/>
          <w:b/>
          <w:kern w:val="44"/>
          <w:sz w:val="36"/>
          <w:szCs w:val="36"/>
        </w:rPr>
      </w:pPr>
      <w:bookmarkStart w:id="0" w:name="_Toc24734"/>
    </w:p>
    <w:p w14:paraId="13B4042B">
      <w:pPr>
        <w:pStyle w:val="6"/>
        <w:rPr>
          <w:rFonts w:hint="eastAsia" w:ascii="仿宋" w:hAnsi="仿宋" w:eastAsia="仿宋" w:cs="仿宋"/>
          <w:b/>
          <w:kern w:val="44"/>
          <w:sz w:val="36"/>
          <w:szCs w:val="36"/>
        </w:rPr>
      </w:pPr>
    </w:p>
    <w:p w14:paraId="73A50885">
      <w:pPr>
        <w:spacing w:line="360" w:lineRule="auto"/>
        <w:jc w:val="center"/>
        <w:outlineLvl w:val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kern w:val="44"/>
          <w:sz w:val="36"/>
          <w:szCs w:val="36"/>
        </w:rPr>
        <w:t xml:space="preserve">第一章  </w:t>
      </w:r>
      <w:r>
        <w:rPr>
          <w:rFonts w:hint="eastAsia" w:ascii="仿宋" w:hAnsi="仿宋" w:eastAsia="仿宋" w:cs="仿宋"/>
          <w:b/>
          <w:kern w:val="44"/>
          <w:sz w:val="36"/>
          <w:szCs w:val="36"/>
          <w:lang w:val="en-US" w:eastAsia="zh-CN"/>
        </w:rPr>
        <w:t>询价</w:t>
      </w:r>
      <w:r>
        <w:rPr>
          <w:rFonts w:hint="eastAsia" w:ascii="仿宋" w:hAnsi="仿宋" w:eastAsia="仿宋" w:cs="仿宋"/>
          <w:b/>
          <w:kern w:val="44"/>
          <w:sz w:val="36"/>
          <w:szCs w:val="36"/>
        </w:rPr>
        <w:t>邀请</w:t>
      </w:r>
      <w:bookmarkEnd w:id="0"/>
    </w:p>
    <w:p w14:paraId="1D44BDF2"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因工作需要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现对本项目进行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询价采购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欢迎有意向的公司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按以下要求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报名登记。</w:t>
      </w:r>
    </w:p>
    <w:p w14:paraId="7137A87B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一、采购项目基本情况：</w:t>
      </w:r>
    </w:p>
    <w:p w14:paraId="7019BB9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1.项目编号：</w:t>
      </w:r>
      <w:r>
        <w:rPr>
          <w:rFonts w:hint="eastAsia" w:ascii="仿宋" w:hAnsi="仿宋" w:eastAsia="仿宋" w:cs="仿宋"/>
          <w:sz w:val="24"/>
          <w:lang w:val="en-US" w:eastAsia="zh-CN"/>
        </w:rPr>
        <w:t>gxrmyy</w:t>
      </w:r>
      <w:r>
        <w:rPr>
          <w:rFonts w:hint="eastAsia" w:ascii="仿宋" w:hAnsi="仿宋" w:eastAsia="仿宋" w:cs="仿宋"/>
          <w:sz w:val="24"/>
        </w:rPr>
        <w:t>-2025-0</w:t>
      </w:r>
      <w:r>
        <w:rPr>
          <w:rFonts w:hint="eastAsia" w:ascii="仿宋" w:hAnsi="仿宋" w:eastAsia="仿宋" w:cs="仿宋"/>
          <w:sz w:val="24"/>
          <w:lang w:val="en-US" w:eastAsia="zh-CN"/>
        </w:rPr>
        <w:t>47</w:t>
      </w:r>
      <w:r>
        <w:rPr>
          <w:rFonts w:hint="eastAsia" w:ascii="仿宋" w:hAnsi="仿宋" w:eastAsia="仿宋" w:cs="仿宋"/>
          <w:sz w:val="24"/>
        </w:rPr>
        <w:t>.</w:t>
      </w:r>
    </w:p>
    <w:p w14:paraId="4D7A78B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背囊化医疗应急小分队相关物资询价采购项目</w:t>
      </w:r>
    </w:p>
    <w:p w14:paraId="48351345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</w:rPr>
        <w:t>3.采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购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人：</w:t>
      </w:r>
      <w:r>
        <w:rPr>
          <w:rFonts w:hint="eastAsia" w:ascii="仿宋" w:hAnsi="仿宋" w:eastAsia="仿宋" w:cs="仿宋"/>
          <w:sz w:val="24"/>
          <w:lang w:val="en-US" w:eastAsia="zh-CN"/>
        </w:rPr>
        <w:t>高县人民医院</w:t>
      </w:r>
      <w:r>
        <w:rPr>
          <w:rFonts w:hint="eastAsia" w:ascii="仿宋" w:hAnsi="仿宋" w:eastAsia="仿宋" w:cs="仿宋"/>
          <w:sz w:val="24"/>
          <w:lang w:val="en-US" w:eastAsia="zh-CN"/>
        </w:rPr>
        <w:tab/>
      </w:r>
    </w:p>
    <w:p w14:paraId="6FA305A5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二</w:t>
      </w:r>
      <w:r>
        <w:rPr>
          <w:rFonts w:hint="eastAsia" w:ascii="仿宋" w:hAnsi="仿宋" w:eastAsia="仿宋" w:cs="仿宋"/>
          <w:b/>
          <w:bCs/>
          <w:sz w:val="24"/>
        </w:rPr>
        <w:t>、</w:t>
      </w:r>
      <w:r>
        <w:rPr>
          <w:rFonts w:hint="eastAsia" w:ascii="仿宋" w:hAnsi="仿宋" w:eastAsia="仿宋" w:cs="仿宋"/>
          <w:b/>
          <w:sz w:val="24"/>
        </w:rPr>
        <w:t>采购项目简介：</w:t>
      </w:r>
    </w:p>
    <w:p w14:paraId="5C1C6B86"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bookmarkStart w:id="1" w:name="PO_默认文件内容_14"/>
      <w:r>
        <w:rPr>
          <w:rFonts w:hint="eastAsia" w:ascii="仿宋" w:hAnsi="仿宋" w:eastAsia="仿宋" w:cs="仿宋"/>
          <w:sz w:val="24"/>
          <w:lang w:val="en-US" w:eastAsia="zh-CN"/>
        </w:rPr>
        <w:t>背囊化医疗应急小分队相关物资询价采购项目</w:t>
      </w:r>
      <w:r>
        <w:rPr>
          <w:rFonts w:hint="eastAsia" w:ascii="仿宋" w:hAnsi="仿宋" w:eastAsia="仿宋" w:cs="仿宋"/>
          <w:bCs/>
          <w:sz w:val="24"/>
          <w:szCs w:val="32"/>
        </w:rPr>
        <w:t>，本项目共</w:t>
      </w:r>
      <w:r>
        <w:rPr>
          <w:rFonts w:hint="eastAsia" w:ascii="仿宋" w:hAnsi="仿宋" w:eastAsia="仿宋" w:cs="仿宋"/>
          <w:bCs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32"/>
        </w:rPr>
        <w:t>个包</w:t>
      </w:r>
      <w:bookmarkEnd w:id="1"/>
      <w:r>
        <w:rPr>
          <w:rFonts w:hint="eastAsia" w:ascii="仿宋" w:hAnsi="仿宋" w:eastAsia="仿宋" w:cs="仿宋"/>
          <w:bCs/>
          <w:sz w:val="24"/>
          <w:szCs w:val="32"/>
        </w:rPr>
        <w:t>。</w:t>
      </w:r>
    </w:p>
    <w:p w14:paraId="4955D2C3">
      <w:pPr>
        <w:tabs>
          <w:tab w:val="left" w:pos="8357"/>
        </w:tabs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三、供应商邀请方式：</w:t>
      </w:r>
      <w:r>
        <w:rPr>
          <w:rFonts w:hint="eastAsia" w:ascii="仿宋" w:hAnsi="仿宋" w:eastAsia="仿宋" w:cs="仿宋"/>
          <w:b/>
          <w:bCs/>
          <w:sz w:val="24"/>
        </w:rPr>
        <w:tab/>
      </w:r>
    </w:p>
    <w:p w14:paraId="7C836FEF"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24"/>
        </w:rPr>
        <w:t>公告方式：本次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采购公告</w:t>
      </w:r>
      <w:r>
        <w:rPr>
          <w:rFonts w:hint="eastAsia" w:ascii="仿宋" w:hAnsi="仿宋" w:eastAsia="仿宋" w:cs="仿宋"/>
          <w:bCs/>
          <w:sz w:val="24"/>
        </w:rPr>
        <w:t>在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  <w:lang w:val="en-US" w:eastAsia="zh-CN"/>
        </w:rPr>
        <w:t>县人民医院官网</w:t>
      </w:r>
      <w:r>
        <w:rPr>
          <w:rFonts w:hint="eastAsia" w:ascii="仿宋" w:hAnsi="仿宋" w:eastAsia="仿宋" w:cs="仿宋"/>
          <w:bCs/>
          <w:sz w:val="24"/>
        </w:rPr>
        <w:t>上以公告形式发布。</w:t>
      </w:r>
    </w:p>
    <w:p w14:paraId="596A0FA5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询价响应</w:t>
      </w:r>
      <w:r>
        <w:rPr>
          <w:rFonts w:hint="eastAsia" w:ascii="仿宋" w:hAnsi="仿宋" w:eastAsia="仿宋" w:cs="仿宋"/>
          <w:b/>
          <w:sz w:val="24"/>
        </w:rPr>
        <w:t>文件递交时间：</w:t>
      </w:r>
      <w:r>
        <w:rPr>
          <w:rFonts w:hint="eastAsia" w:ascii="仿宋" w:hAnsi="仿宋" w:eastAsia="仿宋" w:cs="仿宋"/>
          <w:bCs/>
          <w:sz w:val="24"/>
        </w:rPr>
        <w:t>2025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年 7月10</w:t>
      </w:r>
      <w:r>
        <w:rPr>
          <w:rFonts w:hint="eastAsia" w:ascii="仿宋" w:hAnsi="仿宋" w:eastAsia="仿宋" w:cs="仿宋"/>
          <w:bCs/>
          <w:sz w:val="24"/>
        </w:rPr>
        <w:t>日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08:00-17:30</w:t>
      </w:r>
      <w:r>
        <w:rPr>
          <w:rFonts w:hint="eastAsia" w:ascii="仿宋" w:hAnsi="仿宋" w:eastAsia="仿宋" w:cs="仿宋"/>
          <w:sz w:val="24"/>
        </w:rPr>
        <w:t>（北京时间）。文件必须在截止时间前送达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地点。逾期送达或未密封的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文件，不予接收。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接受邮寄资料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）</w:t>
      </w:r>
    </w:p>
    <w:p w14:paraId="54E71577">
      <w:pPr>
        <w:spacing w:line="360" w:lineRule="auto"/>
        <w:ind w:firstLine="489" w:firstLineChars="203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五、文件递交地点：</w:t>
      </w:r>
      <w:r>
        <w:rPr>
          <w:rFonts w:hint="eastAsia" w:ascii="仿宋" w:hAnsi="仿宋" w:eastAsia="仿宋" w:cs="仿宋"/>
          <w:sz w:val="24"/>
        </w:rPr>
        <w:t>四川</w:t>
      </w:r>
      <w:r>
        <w:rPr>
          <w:rFonts w:hint="eastAsia" w:ascii="仿宋" w:hAnsi="仿宋" w:eastAsia="仿宋" w:cs="仿宋"/>
          <w:sz w:val="24"/>
          <w:lang w:val="en-US" w:eastAsia="zh-CN"/>
        </w:rPr>
        <w:t>省</w:t>
      </w:r>
      <w:r>
        <w:rPr>
          <w:rFonts w:hint="eastAsia" w:ascii="仿宋" w:hAnsi="仿宋" w:eastAsia="仿宋" w:cs="仿宋"/>
          <w:sz w:val="24"/>
        </w:rPr>
        <w:t>宜宾市</w:t>
      </w:r>
      <w:r>
        <w:rPr>
          <w:rFonts w:hint="eastAsia" w:ascii="仿宋" w:hAnsi="仿宋" w:eastAsia="仿宋" w:cs="仿宋"/>
          <w:sz w:val="24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</w:rPr>
        <w:t>县</w:t>
      </w:r>
      <w:r>
        <w:rPr>
          <w:rFonts w:hint="eastAsia" w:ascii="仿宋" w:hAnsi="仿宋" w:eastAsia="仿宋" w:cs="仿宋"/>
          <w:sz w:val="24"/>
          <w:lang w:val="en-US" w:eastAsia="zh-CN"/>
        </w:rPr>
        <w:t>庆符镇硕勋大道西段145号-高县人民医院行政楼二楼209采购管理办公室</w:t>
      </w:r>
      <w:r>
        <w:rPr>
          <w:rFonts w:hint="eastAsia" w:ascii="仿宋" w:hAnsi="仿宋" w:eastAsia="仿宋" w:cs="仿宋"/>
          <w:sz w:val="24"/>
        </w:rPr>
        <w:t>。</w:t>
      </w:r>
    </w:p>
    <w:p w14:paraId="402F5EFB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</w:t>
      </w:r>
      <w:r>
        <w:rPr>
          <w:rFonts w:hint="eastAsia" w:ascii="仿宋" w:hAnsi="仿宋" w:eastAsia="仿宋" w:cs="仿宋"/>
          <w:b/>
          <w:sz w:val="24"/>
          <w:lang w:eastAsia="zh-CN"/>
        </w:rPr>
        <w:t>询价</w:t>
      </w:r>
      <w:r>
        <w:rPr>
          <w:rFonts w:hint="eastAsia" w:ascii="仿宋" w:hAnsi="仿宋" w:eastAsia="仿宋" w:cs="仿宋"/>
          <w:b/>
          <w:sz w:val="24"/>
        </w:rPr>
        <w:t>文件开启时间：</w:t>
      </w:r>
      <w:r>
        <w:rPr>
          <w:rFonts w:hint="eastAsia" w:ascii="仿宋" w:hAnsi="仿宋" w:eastAsia="仿宋" w:cs="仿宋"/>
          <w:bCs/>
          <w:sz w:val="24"/>
        </w:rPr>
        <w:t>2025年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4"/>
        </w:rPr>
        <w:t>日1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4"/>
        </w:rPr>
        <w:t>: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（北京时间）</w:t>
      </w:r>
    </w:p>
    <w:p w14:paraId="74D0344D">
      <w:pPr>
        <w:pStyle w:val="15"/>
        <w:ind w:firstLine="482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八、联系方式：</w:t>
      </w:r>
      <w:r>
        <w:rPr>
          <w:rFonts w:hint="eastAsia" w:ascii="仿宋" w:hAnsi="仿宋" w:eastAsia="仿宋" w:cs="仿宋"/>
          <w:sz w:val="24"/>
        </w:rPr>
        <w:t>0831-</w:t>
      </w:r>
      <w:r>
        <w:rPr>
          <w:rFonts w:hint="eastAsia" w:ascii="仿宋" w:hAnsi="仿宋" w:eastAsia="仿宋" w:cs="仿宋"/>
          <w:sz w:val="24"/>
          <w:lang w:val="en-US" w:eastAsia="zh-CN"/>
        </w:rPr>
        <w:t>5393102</w:t>
      </w:r>
    </w:p>
    <w:p w14:paraId="727355E5">
      <w:pPr>
        <w:rPr>
          <w:rFonts w:hint="eastAsia" w:ascii="仿宋" w:hAnsi="仿宋" w:eastAsia="仿宋" w:cs="仿宋"/>
          <w:sz w:val="112"/>
          <w:szCs w:val="112"/>
        </w:rPr>
      </w:pPr>
    </w:p>
    <w:p w14:paraId="4DB32FFF">
      <w:pPr>
        <w:pStyle w:val="2"/>
        <w:keepNext w:val="0"/>
        <w:keepLines w:val="0"/>
        <w:spacing w:before="0" w:after="0" w:line="360" w:lineRule="auto"/>
        <w:rPr>
          <w:rFonts w:hint="eastAsia" w:ascii="仿宋" w:hAnsi="仿宋" w:eastAsia="仿宋" w:cs="仿宋"/>
          <w:bCs w:val="0"/>
          <w:sz w:val="36"/>
          <w:szCs w:val="36"/>
        </w:rPr>
      </w:pPr>
      <w:bookmarkStart w:id="2" w:name="_Toc20684"/>
      <w:bookmarkStart w:id="3" w:name="_Toc32241"/>
    </w:p>
    <w:p w14:paraId="154F562A">
      <w:pPr>
        <w:rPr>
          <w:rFonts w:hint="eastAsia"/>
        </w:rPr>
      </w:pPr>
    </w:p>
    <w:p w14:paraId="0D66943D">
      <w:pPr>
        <w:pStyle w:val="6"/>
        <w:rPr>
          <w:rFonts w:hint="eastAsia"/>
        </w:rPr>
      </w:pPr>
    </w:p>
    <w:p w14:paraId="46E7294B">
      <w:pPr>
        <w:pStyle w:val="6"/>
        <w:rPr>
          <w:rFonts w:hint="eastAsia"/>
        </w:rPr>
      </w:pPr>
    </w:p>
    <w:p w14:paraId="49E73553">
      <w:pPr>
        <w:pStyle w:val="6"/>
        <w:rPr>
          <w:rFonts w:hint="eastAsia"/>
        </w:rPr>
      </w:pPr>
    </w:p>
    <w:p w14:paraId="6E452293"/>
    <w:p w14:paraId="2FDF2E34">
      <w:pPr>
        <w:pStyle w:val="5"/>
      </w:pPr>
    </w:p>
    <w:p w14:paraId="6D4C528B">
      <w:pPr>
        <w:pStyle w:val="2"/>
        <w:keepNext w:val="0"/>
        <w:keepLines w:val="0"/>
        <w:spacing w:before="0" w:after="0" w:line="360" w:lineRule="auto"/>
        <w:jc w:val="center"/>
        <w:rPr>
          <w:rFonts w:hint="eastAsia" w:ascii="仿宋" w:hAnsi="仿宋" w:eastAsia="仿宋" w:cs="仿宋"/>
          <w:bCs w:val="0"/>
          <w:sz w:val="36"/>
          <w:szCs w:val="36"/>
        </w:rPr>
      </w:pPr>
    </w:p>
    <w:p w14:paraId="24078320">
      <w:pPr>
        <w:pStyle w:val="2"/>
        <w:keepNext w:val="0"/>
        <w:keepLines w:val="0"/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Cs w:val="0"/>
          <w:sz w:val="36"/>
          <w:szCs w:val="36"/>
        </w:rPr>
        <w:t xml:space="preserve">第二章  </w:t>
      </w:r>
      <w:r>
        <w:rPr>
          <w:rFonts w:hint="eastAsia" w:ascii="仿宋" w:hAnsi="仿宋" w:eastAsia="仿宋" w:cs="仿宋"/>
          <w:bCs w:val="0"/>
          <w:sz w:val="36"/>
          <w:szCs w:val="36"/>
          <w:lang w:val="en-US" w:eastAsia="zh-CN"/>
        </w:rPr>
        <w:t>询价</w:t>
      </w:r>
      <w:r>
        <w:rPr>
          <w:rFonts w:hint="eastAsia" w:ascii="仿宋" w:hAnsi="仿宋" w:eastAsia="仿宋" w:cs="仿宋"/>
          <w:bCs w:val="0"/>
          <w:sz w:val="36"/>
          <w:szCs w:val="36"/>
        </w:rPr>
        <w:t>须知</w:t>
      </w:r>
      <w:bookmarkEnd w:id="2"/>
      <w:bookmarkEnd w:id="3"/>
    </w:p>
    <w:p w14:paraId="4F3E3A5E">
      <w:pPr>
        <w:pStyle w:val="3"/>
        <w:keepNext w:val="0"/>
        <w:keepLines w:val="0"/>
        <w:spacing w:before="0" w:after="0" w:line="360" w:lineRule="auto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4" w:name="_Toc357"/>
      <w:bookmarkStart w:id="5" w:name="_Toc26766"/>
      <w:r>
        <w:rPr>
          <w:rFonts w:hint="eastAsia" w:ascii="仿宋" w:hAnsi="仿宋" w:eastAsia="仿宋" w:cs="仿宋"/>
          <w:sz w:val="30"/>
          <w:szCs w:val="30"/>
        </w:rPr>
        <w:t>一、供应商须知附表</w:t>
      </w:r>
      <w:bookmarkEnd w:id="4"/>
      <w:bookmarkEnd w:id="5"/>
    </w:p>
    <w:tbl>
      <w:tblPr>
        <w:tblStyle w:val="11"/>
        <w:tblW w:w="962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907"/>
        <w:gridCol w:w="6994"/>
      </w:tblGrid>
      <w:tr w14:paraId="153FFE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Header/>
          <w:jc w:val="center"/>
        </w:trPr>
        <w:tc>
          <w:tcPr>
            <w:tcW w:w="725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2151F687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 xml:space="preserve">序号 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606B4C5E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 xml:space="preserve">应知事项 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 w14:paraId="0F5D9C40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说明和要求</w:t>
            </w:r>
          </w:p>
        </w:tc>
      </w:tr>
      <w:tr w14:paraId="1E9950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531401CB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41959B8B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采购预算</w:t>
            </w:r>
          </w:p>
          <w:p w14:paraId="237CF253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（实质性要求）</w:t>
            </w:r>
          </w:p>
        </w:tc>
        <w:tc>
          <w:tcPr>
            <w:tcW w:w="6994" w:type="dxa"/>
            <w:tcBorders>
              <w:tl2br w:val="nil"/>
              <w:tr2bl w:val="nil"/>
            </w:tcBorders>
          </w:tcPr>
          <w:p w14:paraId="0B6910EE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采购预算：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135000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元（大写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： 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壹拾叁万伍仟元整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）</w:t>
            </w:r>
            <w:r>
              <w:rPr>
                <w:rFonts w:hint="eastAsia" w:ascii="仿宋" w:hAnsi="仿宋" w:eastAsia="仿宋" w:cs="仿宋"/>
                <w:lang w:val="zh-CN"/>
              </w:rPr>
              <w:t>。</w:t>
            </w:r>
          </w:p>
          <w:p w14:paraId="58BB2578">
            <w:pPr>
              <w:pStyle w:val="16"/>
              <w:spacing w:line="360" w:lineRule="auto"/>
              <w:ind w:firstLine="241" w:firstLineChars="100"/>
              <w:jc w:val="both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备注：</w:t>
            </w:r>
            <w:r>
              <w:rPr>
                <w:rFonts w:hint="eastAsia" w:ascii="仿宋" w:hAnsi="仿宋" w:eastAsia="仿宋" w:cs="仿宋"/>
              </w:rPr>
              <w:t>、包含运输安装调试所产生的一切费用。</w:t>
            </w:r>
          </w:p>
        </w:tc>
      </w:tr>
      <w:tr w14:paraId="1C1F67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7AB110AA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75D93A5F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最高限价</w:t>
            </w:r>
          </w:p>
          <w:p w14:paraId="29A14F04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（实质性要求）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34D866A2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最高限价：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135000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元（大写</w:t>
            </w:r>
            <w:r>
              <w:rPr>
                <w:rFonts w:hint="eastAsia" w:ascii="仿宋" w:hAnsi="仿宋" w:eastAsia="仿宋" w:cs="仿宋"/>
                <w:bCs/>
                <w:szCs w:val="32"/>
                <w:lang w:eastAsia="zh-CN"/>
              </w:rPr>
              <w:t>： </w:t>
            </w:r>
            <w:r>
              <w:rPr>
                <w:rFonts w:hint="eastAsia" w:ascii="仿宋" w:hAnsi="仿宋" w:eastAsia="仿宋" w:cs="仿宋"/>
                <w:bCs/>
                <w:szCs w:val="32"/>
                <w:lang w:val="en-US" w:eastAsia="zh-CN"/>
              </w:rPr>
              <w:t>壹拾叁万伍仟元整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）</w:t>
            </w:r>
            <w:r>
              <w:rPr>
                <w:rFonts w:hint="eastAsia" w:ascii="仿宋" w:hAnsi="仿宋" w:eastAsia="仿宋" w:cs="仿宋"/>
                <w:lang w:val="zh-CN"/>
              </w:rPr>
              <w:t>。</w:t>
            </w:r>
          </w:p>
          <w:p w14:paraId="233DFCFE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超过最高限价的报价无效。</w:t>
            </w:r>
          </w:p>
        </w:tc>
      </w:tr>
      <w:tr w14:paraId="5D4C6F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7BE0E0C7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7D1C1B6A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联合体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3A54ABB7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zh-CN"/>
              </w:rPr>
              <w:t>不允许联合体。</w:t>
            </w:r>
          </w:p>
        </w:tc>
      </w:tr>
      <w:tr w14:paraId="76A611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58533B64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0C1A3DD4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lang w:val="zh-CN"/>
              </w:rPr>
              <w:t>保证金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65C2A0F7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本项目不收取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保证金。</w:t>
            </w:r>
          </w:p>
        </w:tc>
      </w:tr>
      <w:tr w14:paraId="2488FE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5BF47991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4CE8A1CB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履约保证金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1393B4BA">
            <w:pPr>
              <w:pStyle w:val="16"/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zh-CN"/>
              </w:rPr>
              <w:t>本项目不收取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履约</w:t>
            </w:r>
            <w:r>
              <w:rPr>
                <w:rFonts w:hint="eastAsia" w:ascii="仿宋" w:hAnsi="仿宋" w:eastAsia="仿宋" w:cs="仿宋"/>
                <w:b w:val="0"/>
                <w:bCs w:val="0"/>
                <w:lang w:val="zh-CN"/>
              </w:rPr>
              <w:t>保证金。</w:t>
            </w:r>
          </w:p>
        </w:tc>
      </w:tr>
      <w:tr w14:paraId="36B4C3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44A462BE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2C36698B">
            <w:pPr>
              <w:pStyle w:val="14"/>
              <w:spacing w:beforeLines="0" w:afterLines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成交方法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197D8081">
            <w:pPr>
              <w:pStyle w:val="14"/>
              <w:spacing w:before="46" w:after="46"/>
              <w:ind w:firstLine="240" w:firstLineChars="1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低价成交法，一次报价即为最终报价</w:t>
            </w:r>
          </w:p>
        </w:tc>
      </w:tr>
      <w:tr w14:paraId="514A0C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14:paraId="36888CE0">
            <w:pPr>
              <w:pStyle w:val="16"/>
              <w:spacing w:line="36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2F914305">
            <w:pPr>
              <w:pStyle w:val="14"/>
              <w:spacing w:beforeLines="0" w:afterLines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响应文件数量</w:t>
            </w:r>
          </w:p>
        </w:tc>
        <w:tc>
          <w:tcPr>
            <w:tcW w:w="6994" w:type="dxa"/>
            <w:tcBorders>
              <w:tl2br w:val="nil"/>
              <w:tr2bl w:val="nil"/>
            </w:tcBorders>
            <w:vAlign w:val="center"/>
          </w:tcPr>
          <w:p w14:paraId="72C4E1E4">
            <w:pPr>
              <w:pStyle w:val="14"/>
              <w:spacing w:before="46" w:after="46"/>
              <w:ind w:left="210" w:leftChars="10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4"/>
              </w:rPr>
              <w:t xml:space="preserve">响应文件：正本 1 份，副本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份。</w:t>
            </w:r>
          </w:p>
          <w:p w14:paraId="061AE82F">
            <w:pPr>
              <w:pStyle w:val="14"/>
              <w:spacing w:before="46" w:after="46"/>
              <w:ind w:firstLine="240" w:firstLineChars="100"/>
              <w:rPr>
                <w:rFonts w:hint="eastAsia" w:ascii="仿宋" w:hAnsi="仿宋" w:eastAsia="仿宋" w:cs="仿宋"/>
                <w:sz w:val="24"/>
                <w:lang w:val="zh-CN"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2、报价一览表：1份。</w:t>
            </w:r>
          </w:p>
        </w:tc>
      </w:tr>
    </w:tbl>
    <w:p w14:paraId="0784ED2D">
      <w:pPr>
        <w:rPr>
          <w:rFonts w:hint="eastAsia" w:ascii="仿宋" w:hAnsi="仿宋" w:eastAsia="仿宋" w:cs="仿宋"/>
          <w:sz w:val="112"/>
          <w:szCs w:val="112"/>
        </w:rPr>
      </w:pPr>
    </w:p>
    <w:p w14:paraId="0D710E0E">
      <w:pPr>
        <w:rPr>
          <w:rFonts w:hint="eastAsia" w:ascii="仿宋" w:hAnsi="仿宋" w:eastAsia="仿宋" w:cs="仿宋"/>
          <w:sz w:val="112"/>
          <w:szCs w:val="112"/>
        </w:rPr>
      </w:pPr>
    </w:p>
    <w:p w14:paraId="4534F42B">
      <w:pPr>
        <w:rPr>
          <w:rFonts w:hint="eastAsia" w:ascii="仿宋" w:hAnsi="仿宋" w:eastAsia="仿宋" w:cs="仿宋"/>
          <w:sz w:val="112"/>
          <w:szCs w:val="112"/>
        </w:rPr>
      </w:pPr>
    </w:p>
    <w:p w14:paraId="1B880198">
      <w:pPr>
        <w:tabs>
          <w:tab w:val="left" w:pos="851"/>
        </w:tabs>
        <w:spacing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04F3C811">
      <w:pPr>
        <w:tabs>
          <w:tab w:val="left" w:pos="851"/>
        </w:tabs>
        <w:spacing w:line="360" w:lineRule="auto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74EE9FA">
      <w:pPr>
        <w:tabs>
          <w:tab w:val="left" w:pos="851"/>
        </w:tabs>
        <w:spacing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4972DF55">
      <w:pPr>
        <w:tabs>
          <w:tab w:val="left" w:pos="851"/>
        </w:tabs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第三章  供应商的资格要求</w:t>
      </w:r>
    </w:p>
    <w:p w14:paraId="56EE8C9B">
      <w:pPr>
        <w:pStyle w:val="3"/>
        <w:keepNext w:val="0"/>
        <w:keepLines w:val="0"/>
        <w:spacing w:before="0" w:after="0"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1894F026">
      <w:pPr>
        <w:pStyle w:val="15"/>
        <w:ind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1、具有独立承担民事责任的能力。</w:t>
      </w:r>
    </w:p>
    <w:p w14:paraId="24CDB37A"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2、具有良好的商业信誉和健全的财务会计制度。</w:t>
      </w:r>
    </w:p>
    <w:p w14:paraId="026B28B7"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3、具有履行合同所必须的设备和专业技术能力。</w:t>
      </w:r>
    </w:p>
    <w:p w14:paraId="64059C57"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4、具有依法缴纳税收和社会保障资金的良好记录。</w:t>
      </w:r>
    </w:p>
    <w:p w14:paraId="464BA7B9"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5、参加本次采购活动前三年内，在经营活动中没有重大违法记录。</w:t>
      </w:r>
    </w:p>
    <w:p w14:paraId="5F6E4730">
      <w:pPr>
        <w:widowControl/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6、符合法律、行政法规规定的其他条件。</w:t>
      </w:r>
    </w:p>
    <w:p w14:paraId="67002B64">
      <w:pPr>
        <w:pStyle w:val="15"/>
        <w:spacing w:line="360" w:lineRule="auto"/>
        <w:ind w:left="0" w:leftChars="0" w:firstLine="0" w:firstLineChars="0"/>
        <w:jc w:val="left"/>
        <w:rPr>
          <w:rFonts w:hint="eastAsia" w:eastAsia="仿宋"/>
          <w:lang w:val="en-US" w:eastAsia="zh-CN"/>
        </w:rPr>
      </w:pPr>
    </w:p>
    <w:p w14:paraId="2E975E1B">
      <w:pPr>
        <w:pStyle w:val="15"/>
        <w:spacing w:line="360" w:lineRule="auto"/>
        <w:ind w:left="0" w:leftChars="0" w:firstLine="0" w:firstLineChars="0"/>
        <w:jc w:val="left"/>
        <w:rPr>
          <w:rFonts w:hint="eastAsia" w:eastAsia="仿宋"/>
          <w:lang w:val="en-US" w:eastAsia="zh-CN"/>
        </w:rPr>
      </w:pPr>
    </w:p>
    <w:p w14:paraId="24ADD441">
      <w:pPr>
        <w:rPr>
          <w:rFonts w:hint="eastAsia" w:ascii="仿宋" w:hAnsi="仿宋" w:eastAsia="仿宋" w:cs="仿宋"/>
          <w:sz w:val="112"/>
          <w:szCs w:val="112"/>
        </w:rPr>
      </w:pPr>
    </w:p>
    <w:p w14:paraId="3BB496F5">
      <w:pPr>
        <w:rPr>
          <w:rFonts w:hint="eastAsia" w:ascii="仿宋" w:hAnsi="仿宋" w:eastAsia="仿宋" w:cs="仿宋"/>
          <w:sz w:val="112"/>
          <w:szCs w:val="112"/>
        </w:rPr>
      </w:pPr>
    </w:p>
    <w:p w14:paraId="1A100A93">
      <w:pPr>
        <w:rPr>
          <w:rFonts w:hint="eastAsia" w:ascii="仿宋" w:hAnsi="仿宋" w:eastAsia="仿宋" w:cs="仿宋"/>
          <w:sz w:val="112"/>
          <w:szCs w:val="112"/>
        </w:rPr>
      </w:pPr>
    </w:p>
    <w:p w14:paraId="100B49DC">
      <w:pPr>
        <w:rPr>
          <w:rFonts w:hint="eastAsia" w:ascii="仿宋" w:hAnsi="仿宋" w:eastAsia="仿宋" w:cs="仿宋"/>
          <w:sz w:val="112"/>
          <w:szCs w:val="112"/>
        </w:rPr>
      </w:pPr>
    </w:p>
    <w:p w14:paraId="74726D82">
      <w:pPr>
        <w:rPr>
          <w:rFonts w:hint="eastAsia" w:ascii="仿宋" w:hAnsi="仿宋" w:eastAsia="仿宋" w:cs="仿宋"/>
          <w:sz w:val="20"/>
          <w:szCs w:val="20"/>
        </w:rPr>
      </w:pPr>
    </w:p>
    <w:p w14:paraId="28D4257D">
      <w:pPr>
        <w:rPr>
          <w:rFonts w:hint="eastAsia" w:ascii="仿宋" w:hAnsi="仿宋" w:eastAsia="仿宋" w:cs="仿宋"/>
          <w:sz w:val="20"/>
          <w:szCs w:val="20"/>
        </w:rPr>
      </w:pPr>
    </w:p>
    <w:p w14:paraId="6DAEE74D">
      <w:pPr>
        <w:rPr>
          <w:rFonts w:hint="eastAsia" w:ascii="仿宋" w:hAnsi="仿宋" w:eastAsia="仿宋" w:cs="仿宋"/>
          <w:sz w:val="20"/>
          <w:szCs w:val="20"/>
        </w:rPr>
      </w:pPr>
    </w:p>
    <w:p w14:paraId="69EC6C55">
      <w:pPr>
        <w:numPr>
          <w:ilvl w:val="0"/>
          <w:numId w:val="3"/>
        </w:numPr>
        <w:spacing w:line="360" w:lineRule="auto"/>
        <w:ind w:left="1050" w:leftChars="0" w:firstLineChars="0"/>
        <w:jc w:val="center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bookmarkStart w:id="6" w:name="_Toc20455"/>
      <w:bookmarkStart w:id="7" w:name="_Toc8610"/>
      <w:bookmarkStart w:id="8" w:name="_Toc31217"/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供应商应当提供的资格要求的相关</w:t>
      </w:r>
    </w:p>
    <w:p w14:paraId="2E04E05B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证明材料</w:t>
      </w:r>
      <w:bookmarkEnd w:id="6"/>
      <w:bookmarkEnd w:id="7"/>
      <w:bookmarkEnd w:id="8"/>
    </w:p>
    <w:p w14:paraId="0C1FD6FB">
      <w:pPr>
        <w:pStyle w:val="15"/>
        <w:ind w:firstLine="482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1、具有独立承担民事责任的能力：</w:t>
      </w:r>
      <w:r>
        <w:rPr>
          <w:rFonts w:hint="eastAsia" w:ascii="仿宋" w:hAnsi="仿宋" w:eastAsia="仿宋" w:cs="仿宋"/>
          <w:sz w:val="24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④供应商若为自然人：提供“身份证明材料”。以上均提供复印件。</w:t>
      </w:r>
    </w:p>
    <w:p w14:paraId="3C871F72">
      <w:pPr>
        <w:pStyle w:val="14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2、具有良好的商业信誉和健全的财务会计制度:</w:t>
      </w:r>
    </w:p>
    <w:p w14:paraId="26CE1E19">
      <w:pPr>
        <w:pStyle w:val="14"/>
        <w:spacing w:before="46" w:after="46"/>
        <w:ind w:firstLine="48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提供供应商具有良好的商业信誉的承诺函。</w:t>
      </w:r>
    </w:p>
    <w:p w14:paraId="4C657C13">
      <w:pPr>
        <w:pStyle w:val="15"/>
        <w:numPr>
          <w:ilvl w:val="0"/>
          <w:numId w:val="4"/>
        </w:numPr>
        <w:ind w:firstLine="482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具有履行合同所必须的设备和专业技术能力</w:t>
      </w:r>
      <w:r>
        <w:rPr>
          <w:rFonts w:hint="eastAsia" w:ascii="仿宋" w:hAnsi="仿宋" w:eastAsia="仿宋" w:cs="仿宋"/>
          <w:sz w:val="24"/>
        </w:rPr>
        <w:t>：</w:t>
      </w:r>
    </w:p>
    <w:p w14:paraId="10B95319">
      <w:pPr>
        <w:pStyle w:val="14"/>
        <w:spacing w:before="46" w:after="46"/>
        <w:ind w:firstLine="48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提供供应商具有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履行合同必备技术能力的承诺函。</w:t>
      </w:r>
    </w:p>
    <w:p w14:paraId="6C55BA51">
      <w:pPr>
        <w:pStyle w:val="14"/>
        <w:spacing w:before="46" w:after="46"/>
        <w:ind w:firstLine="48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4、具有依法缴纳税收和社会保障资金的良好记录</w:t>
      </w:r>
      <w:r>
        <w:rPr>
          <w:rFonts w:hint="eastAsia" w:ascii="仿宋" w:hAnsi="仿宋" w:eastAsia="仿宋" w:cs="仿宋"/>
          <w:sz w:val="24"/>
        </w:rPr>
        <w:t>：提供供应商依法缴纳税收和社会保障资金的承诺函。</w:t>
      </w:r>
    </w:p>
    <w:p w14:paraId="2FD9B854">
      <w:pPr>
        <w:pStyle w:val="14"/>
        <w:spacing w:before="46" w:after="46"/>
        <w:ind w:firstLine="48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5、参加本次采购活动前三年内，在经营活动中没有重大违法记录</w:t>
      </w:r>
      <w:r>
        <w:rPr>
          <w:rFonts w:hint="eastAsia" w:ascii="仿宋" w:hAnsi="仿宋" w:eastAsia="仿宋" w:cs="仿宋"/>
          <w:sz w:val="24"/>
        </w:rPr>
        <w:t>：提供供应商参加本次采购活动前三年内，在经营活动中没有重大违法记录的承诺函。</w:t>
      </w:r>
    </w:p>
    <w:p w14:paraId="4E812E94">
      <w:pPr>
        <w:pStyle w:val="14"/>
        <w:spacing w:before="46" w:after="46"/>
        <w:ind w:firstLine="48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6、符合法律、行政法规规定的其他条件</w:t>
      </w:r>
      <w:r>
        <w:rPr>
          <w:rFonts w:hint="eastAsia" w:ascii="仿宋" w:hAnsi="仿宋" w:eastAsia="仿宋" w:cs="仿宋"/>
          <w:sz w:val="24"/>
        </w:rPr>
        <w:t>:提供承诺函原件。</w:t>
      </w:r>
    </w:p>
    <w:p w14:paraId="18E14FAB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本项目的特殊资质性要求的相关证明材料：</w:t>
      </w:r>
    </w:p>
    <w:p w14:paraId="0BFBF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（1）响应产品为医疗器械时，三类医疗器械：须提供投标人的《医疗器械经营许可证》复印件；二类医疗器械：须提供投标人的医疗器械经营备案凭证复印件；一类医疗器械可不提供。（根据国办发【2017】41号政策要求“多证合一”的营业执照除外）</w:t>
      </w:r>
    </w:p>
    <w:p w14:paraId="68158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（2）响应产品为医疗器械时，二类、三类医疗器械：须提供《医疗器械注册证》和《注册登记表》复印件或国家新颁发的《医疗器械注册证》复印件；一类医疗器械：仅须提供医疗器械注册备案复印件。</w:t>
      </w:r>
    </w:p>
    <w:p w14:paraId="06E8E1D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（3）响应产品为医疗器械时，二类、三类医疗器械：须提供制造商的《医疗器械生产许可证》复印件；一类医疗器械：仅须提供制造商的医疗器械生产备案凭证复印件。</w:t>
      </w:r>
    </w:p>
    <w:p w14:paraId="5166D6F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（4）投标产品若是进口产品，投标人非投标产品制造厂家需提供产品制造厂家对投标产品的授权，或具有授权权限的代理商对投标产品的授权（且需提供该代理商具有有效授权权限的相关证明文件，证明文件需能显示产品制造厂家对投标产品授权链条的完整性）。</w:t>
      </w:r>
    </w:p>
    <w:p w14:paraId="38687770">
      <w:pPr>
        <w:spacing w:line="360" w:lineRule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077C5BA1">
      <w:pPr>
        <w:spacing w:line="360" w:lineRule="auto"/>
        <w:jc w:val="center"/>
        <w:outlineLvl w:val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第五章  采购项目技术、服务、采购合同内容条款及其他商务要求</w:t>
      </w:r>
    </w:p>
    <w:p w14:paraId="48D3DB3F">
      <w:pPr>
        <w:pStyle w:val="3"/>
        <w:spacing w:before="0" w:after="0" w:line="360" w:lineRule="auto"/>
        <w:jc w:val="left"/>
        <w:rPr>
          <w:rFonts w:hint="eastAsia" w:ascii="仿宋" w:hAnsi="仿宋" w:eastAsia="仿宋" w:cs="仿宋"/>
        </w:rPr>
      </w:pPr>
      <w:bookmarkStart w:id="9" w:name="_Toc11412"/>
      <w:bookmarkStart w:id="10" w:name="_Toc217446094"/>
      <w:bookmarkStart w:id="11" w:name="_Toc17663"/>
      <w:bookmarkStart w:id="12" w:name="_Toc9396"/>
      <w:bookmarkStart w:id="13" w:name="_Toc11445"/>
      <w:bookmarkStart w:id="14" w:name="_Toc24541"/>
      <w:bookmarkStart w:id="15" w:name="_Toc22364"/>
      <w:r>
        <w:rPr>
          <w:rFonts w:hint="eastAsia" w:ascii="仿宋" w:hAnsi="仿宋" w:eastAsia="仿宋" w:cs="仿宋"/>
        </w:rPr>
        <w:t>一、项目概述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028EDCBA">
      <w:pPr>
        <w:pStyle w:val="3"/>
        <w:spacing w:before="0" w:after="0" w:line="360" w:lineRule="auto"/>
        <w:jc w:val="left"/>
        <w:rPr>
          <w:rFonts w:hint="eastAsia" w:ascii="仿宋" w:hAnsi="仿宋" w:eastAsia="仿宋" w:cs="仿宋"/>
          <w:sz w:val="24"/>
        </w:rPr>
      </w:pPr>
      <w:bookmarkStart w:id="16" w:name="_Toc18579"/>
      <w:bookmarkStart w:id="17" w:name="_Toc16486"/>
      <w:bookmarkStart w:id="18" w:name="_Toc4701"/>
      <w:bookmarkStart w:id="19" w:name="_Toc3120"/>
      <w:bookmarkStart w:id="20" w:name="_Toc24400"/>
      <w:bookmarkStart w:id="21" w:name="_Toc16952"/>
      <w:r>
        <w:rPr>
          <w:rFonts w:hint="eastAsia" w:ascii="仿宋" w:hAnsi="仿宋" w:eastAsia="仿宋" w:cs="仿宋"/>
          <w:sz w:val="24"/>
          <w:lang w:val="en-US" w:eastAsia="zh-CN"/>
        </w:rPr>
        <w:t>背囊化医疗应急小分队相关物资一批</w:t>
      </w:r>
      <w:r>
        <w:rPr>
          <w:rFonts w:hint="eastAsia" w:ascii="仿宋" w:hAnsi="仿宋" w:eastAsia="仿宋" w:cs="仿宋"/>
          <w:sz w:val="24"/>
        </w:rPr>
        <w:t>，本项目共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个包</w:t>
      </w:r>
    </w:p>
    <w:p w14:paraId="3DB68112">
      <w:pPr>
        <w:pStyle w:val="3"/>
        <w:spacing w:before="0" w:after="0" w:line="360" w:lineRule="auto"/>
        <w:jc w:val="lef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8"/>
        </w:rPr>
        <w:t>★</w:t>
      </w:r>
      <w:r>
        <w:rPr>
          <w:rFonts w:hint="eastAsia" w:ascii="仿宋" w:hAnsi="仿宋" w:eastAsia="仿宋" w:cs="仿宋"/>
        </w:rPr>
        <w:t>二、</w:t>
      </w:r>
      <w:bookmarkEnd w:id="16"/>
      <w:r>
        <w:rPr>
          <w:rFonts w:hint="eastAsia" w:ascii="仿宋" w:hAnsi="仿宋" w:eastAsia="仿宋" w:cs="仿宋"/>
          <w:lang w:val="en-US" w:eastAsia="zh-CN"/>
        </w:rPr>
        <w:t>采购内容</w:t>
      </w:r>
    </w:p>
    <w:p w14:paraId="2CBFB54D"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详见采购明细表</w:t>
      </w:r>
    </w:p>
    <w:p w14:paraId="02894441">
      <w:pPr>
        <w:pStyle w:val="3"/>
        <w:spacing w:before="0" w:after="0"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★三、商务要求</w:t>
      </w:r>
      <w:bookmarkEnd w:id="17"/>
      <w:bookmarkEnd w:id="18"/>
      <w:bookmarkEnd w:id="19"/>
      <w:bookmarkEnd w:id="20"/>
      <w:bookmarkEnd w:id="21"/>
    </w:p>
    <w:p w14:paraId="68F94F62">
      <w:pPr>
        <w:pStyle w:val="5"/>
        <w:numPr>
          <w:ilvl w:val="0"/>
          <w:numId w:val="5"/>
        </w:numPr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交货</w:t>
      </w:r>
      <w:r>
        <w:rPr>
          <w:rFonts w:hint="eastAsia" w:ascii="仿宋" w:hAnsi="仿宋" w:eastAsia="仿宋" w:cs="仿宋"/>
          <w:sz w:val="24"/>
          <w:highlight w:val="none"/>
        </w:rPr>
        <w:t>期限：自签订合同之日起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日内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完成交货</w:t>
      </w:r>
    </w:p>
    <w:p w14:paraId="55F24C4F">
      <w:pPr>
        <w:pStyle w:val="5"/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2、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履约</w:t>
      </w:r>
      <w:r>
        <w:rPr>
          <w:rFonts w:hint="eastAsia" w:ascii="仿宋" w:hAnsi="仿宋" w:eastAsia="仿宋" w:cs="仿宋"/>
          <w:sz w:val="24"/>
          <w:highlight w:val="none"/>
        </w:rPr>
        <w:t>地点：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采购人指定地点</w:t>
      </w:r>
    </w:p>
    <w:p w14:paraId="4B66499E">
      <w:pPr>
        <w:pStyle w:val="5"/>
        <w:spacing w:after="0" w:line="360" w:lineRule="auto"/>
        <w:ind w:firstLine="480" w:firstLineChars="200"/>
        <w:rPr>
          <w:rFonts w:hint="default" w:ascii="仿宋" w:hAnsi="仿宋" w:eastAsia="仿宋" w:cs="仿宋"/>
          <w:sz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highlight w:val="none"/>
        </w:rPr>
        <w:t>3、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耗材有效生产期保证在近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6个月；器械、设备质保期24个月</w:t>
      </w:r>
    </w:p>
    <w:p w14:paraId="2E2300DA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4、合同价款：合同价是供应商响应采购项目要求的全部工作内容的价格体现，包含原设备拆除、新设备安装、运输、人员费用、设备投入、税费、利润、税金等费用。</w:t>
      </w:r>
    </w:p>
    <w:p w14:paraId="4F75A221">
      <w:pPr>
        <w:pStyle w:val="5"/>
        <w:spacing w:after="0" w:line="360" w:lineRule="auto"/>
        <w:ind w:firstLine="480" w:firstLineChars="200"/>
        <w:rPr>
          <w:rFonts w:hint="default" w:ascii="宋体" w:hAnsi="宋体" w:eastAsia="仿宋" w:cs="宋体"/>
          <w:b w:val="0"/>
          <w:bCs w:val="0"/>
          <w:color w:val="000000"/>
          <w:sz w:val="19"/>
          <w:szCs w:val="19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5、付款方式：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验收合格后支付95%，所有产品质保期结束后支付剩余货款5％。</w:t>
      </w:r>
      <w:bookmarkStart w:id="44" w:name="_GoBack"/>
      <w:bookmarkEnd w:id="44"/>
    </w:p>
    <w:p w14:paraId="48165263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6、验收：按照</w:t>
      </w:r>
      <w:r>
        <w:rPr>
          <w:rFonts w:hint="eastAsia" w:ascii="仿宋" w:hAnsi="仿宋" w:eastAsia="仿宋" w:cs="仿宋"/>
          <w:sz w:val="24"/>
          <w:lang w:val="en-US" w:eastAsia="zh-CN"/>
        </w:rPr>
        <w:t>询价</w:t>
      </w:r>
      <w:r>
        <w:rPr>
          <w:rFonts w:hint="eastAsia" w:ascii="仿宋" w:hAnsi="仿宋" w:eastAsia="仿宋" w:cs="仿宋"/>
          <w:sz w:val="24"/>
        </w:rPr>
        <w:t>文件的质量要求和技术指标、成交供应商的响应文件及国家有关规定进行验收。</w:t>
      </w:r>
    </w:p>
    <w:p w14:paraId="0144A8AE">
      <w:pPr>
        <w:pStyle w:val="5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7、其他未尽事宜，由采购人单位与成交供应商另行协商解决，在合同中约定。</w:t>
      </w:r>
    </w:p>
    <w:p w14:paraId="537DF769">
      <w:pPr>
        <w:keepNext/>
        <w:keepLines/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注：本章采购需求中标注“★”号的条款为本次采购项目的实质性要求，供应商应全部满足。</w:t>
      </w:r>
    </w:p>
    <w:p w14:paraId="22895BB3">
      <w:pPr>
        <w:tabs>
          <w:tab w:val="left" w:pos="7665"/>
        </w:tabs>
        <w:spacing w:line="360" w:lineRule="auto"/>
        <w:ind w:firstLine="482"/>
        <w:jc w:val="center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  <w:bookmarkStart w:id="22" w:name="_Toc31565"/>
      <w:bookmarkStart w:id="23" w:name="_Toc18224"/>
      <w:r>
        <w:rPr>
          <w:rFonts w:hint="eastAsia" w:ascii="仿宋" w:hAnsi="仿宋" w:eastAsia="仿宋" w:cs="仿宋"/>
          <w:b/>
          <w:bCs/>
          <w:sz w:val="36"/>
          <w:szCs w:val="36"/>
        </w:rPr>
        <w:t>第六章  响应文件格式</w:t>
      </w:r>
      <w:bookmarkEnd w:id="22"/>
      <w:bookmarkEnd w:id="23"/>
    </w:p>
    <w:p w14:paraId="0A8FB2B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一、本章所制响应文件格式，除格式中明确将该格式作为实质性要求的，一律不具有强制性，供应商可根据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通知书所对应要求自行提供，但提供的文件不满足或未实质性响应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通知书要求的将做无效响应处理。</w:t>
      </w:r>
    </w:p>
    <w:p w14:paraId="45C85519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二、本章所制响应文件格式有关表格中的备注栏，由供应商根据自身响应情况作解释性说明，不作为必填项。</w:t>
      </w:r>
    </w:p>
    <w:p w14:paraId="31757D8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035D1E34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24" w:name="_Toc13956"/>
      <w:bookmarkStart w:id="25" w:name="_Toc26562"/>
    </w:p>
    <w:p w14:paraId="265C5DED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08C06F1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6F32E15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A3BAFFF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EDBB7B4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E236E12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042A825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83953CF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A50E0CD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BCCDF95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DAA1910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1907506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DE6248D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114DFA2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31750</wp:posOffset>
                </wp:positionV>
                <wp:extent cx="1714500" cy="503555"/>
                <wp:effectExtent l="4445" t="4445" r="1460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09E1E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pt;margin-top:2.5pt;height:39.65pt;width:135pt;z-index:251659264;mso-width-relative:page;mso-height-relative:page;" fillcolor="#FFFFFF" filled="t" stroked="t" coordsize="21600,21600" o:gfxdata="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bN2Q1wAAAAgBAAAPAAAAAAAAAAEAIAAAACIAAABkcnMv&#10;ZG93bnJldi54bWxQSwECFAAUAAAACACHTuJAmFtt8gQCAAA3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09E1E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rect>
            </w:pict>
          </mc:Fallback>
        </mc:AlternateContent>
      </w:r>
      <w:bookmarkStart w:id="26" w:name="_Toc10715"/>
      <w:bookmarkStart w:id="27" w:name="_Toc22878"/>
      <w:bookmarkStart w:id="28" w:name="_Toc7019"/>
      <w:bookmarkStart w:id="29" w:name="_Toc13822"/>
      <w:r>
        <w:rPr>
          <w:rFonts w:hint="eastAsia" w:ascii="仿宋" w:hAnsi="仿宋" w:eastAsia="仿宋" w:cs="仿宋"/>
          <w:b/>
          <w:bCs/>
          <w:sz w:val="30"/>
          <w:szCs w:val="30"/>
        </w:rPr>
        <w:t>格式1封面格式</w:t>
      </w:r>
      <w:bookmarkEnd w:id="24"/>
      <w:bookmarkEnd w:id="25"/>
      <w:bookmarkEnd w:id="26"/>
      <w:bookmarkEnd w:id="27"/>
      <w:bookmarkEnd w:id="28"/>
      <w:bookmarkEnd w:id="29"/>
    </w:p>
    <w:p w14:paraId="28D41C59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6C505BA5">
      <w:pPr>
        <w:pStyle w:val="14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</w:p>
    <w:p w14:paraId="61D8B68F">
      <w:pPr>
        <w:pStyle w:val="14"/>
        <w:spacing w:before="46" w:after="46"/>
        <w:ind w:firstLine="0" w:firstLineChars="0"/>
        <w:jc w:val="center"/>
        <w:rPr>
          <w:rFonts w:hint="eastAsia" w:ascii="仿宋" w:hAnsi="仿宋" w:eastAsia="仿宋" w:cs="仿宋"/>
          <w:b/>
          <w:sz w:val="52"/>
          <w:szCs w:val="52"/>
        </w:rPr>
      </w:pPr>
    </w:p>
    <w:p w14:paraId="51E08243">
      <w:pPr>
        <w:pStyle w:val="14"/>
        <w:spacing w:before="46" w:after="46"/>
        <w:ind w:firstLine="0" w:firstLineChars="0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响  应 文  件</w:t>
      </w:r>
    </w:p>
    <w:p w14:paraId="2CF216EA">
      <w:pPr>
        <w:pStyle w:val="14"/>
        <w:spacing w:before="46" w:after="46"/>
        <w:ind w:firstLine="280" w:firstLineChars="100"/>
        <w:jc w:val="center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（响应文件/报价一览表）</w:t>
      </w:r>
    </w:p>
    <w:p w14:paraId="5E65C8ED">
      <w:pPr>
        <w:pStyle w:val="14"/>
        <w:spacing w:before="46" w:after="46"/>
        <w:ind w:firstLine="480"/>
        <w:jc w:val="center"/>
        <w:rPr>
          <w:rFonts w:hint="eastAsia" w:ascii="仿宋" w:hAnsi="仿宋" w:eastAsia="仿宋" w:cs="仿宋"/>
          <w:sz w:val="24"/>
        </w:rPr>
      </w:pPr>
    </w:p>
    <w:p w14:paraId="01DA159A">
      <w:pPr>
        <w:pStyle w:val="14"/>
        <w:spacing w:before="46" w:after="46"/>
        <w:ind w:firstLine="1680" w:firstLineChars="600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项目编号：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  </w:t>
      </w:r>
    </w:p>
    <w:p w14:paraId="267B5ED5">
      <w:pPr>
        <w:pStyle w:val="14"/>
        <w:spacing w:before="46" w:after="46"/>
        <w:ind w:firstLine="1680" w:firstLineChars="600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项目名称：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  </w:t>
      </w:r>
    </w:p>
    <w:p w14:paraId="65F1D976">
      <w:pPr>
        <w:pStyle w:val="14"/>
        <w:spacing w:before="46" w:after="46"/>
        <w:ind w:firstLine="1680" w:firstLineChars="600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供应商名称（加盖公章）：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</w:t>
      </w:r>
    </w:p>
    <w:p w14:paraId="0A306AAC">
      <w:pPr>
        <w:pStyle w:val="14"/>
        <w:spacing w:before="46" w:after="46"/>
        <w:ind w:firstLine="1680" w:firstLineChars="6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Cs w:val="28"/>
        </w:rPr>
        <w:t>法定代表人/负责人或授权代表（签字）：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</w:t>
      </w:r>
    </w:p>
    <w:p w14:paraId="7E79040D">
      <w:pPr>
        <w:tabs>
          <w:tab w:val="left" w:pos="7665"/>
        </w:tabs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39D5013">
      <w:pPr>
        <w:tabs>
          <w:tab w:val="left" w:pos="7665"/>
        </w:tabs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515AB5D">
      <w:pPr>
        <w:tabs>
          <w:tab w:val="left" w:pos="7665"/>
        </w:tabs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B5BED0B">
      <w:pPr>
        <w:tabs>
          <w:tab w:val="left" w:pos="7665"/>
        </w:tabs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年     月     日 </w:t>
      </w:r>
    </w:p>
    <w:p w14:paraId="40A1AC2B">
      <w:pPr>
        <w:rPr>
          <w:rFonts w:hint="eastAsia" w:ascii="仿宋" w:hAnsi="仿宋" w:eastAsia="仿宋" w:cs="仿宋"/>
          <w:sz w:val="112"/>
          <w:szCs w:val="112"/>
        </w:rPr>
      </w:pPr>
    </w:p>
    <w:p w14:paraId="1556BA20">
      <w:pPr>
        <w:rPr>
          <w:rFonts w:hint="eastAsia" w:ascii="仿宋" w:hAnsi="仿宋" w:eastAsia="仿宋" w:cs="仿宋"/>
          <w:sz w:val="112"/>
          <w:szCs w:val="112"/>
        </w:rPr>
      </w:pPr>
    </w:p>
    <w:p w14:paraId="3B2F228F">
      <w:pPr>
        <w:pStyle w:val="6"/>
      </w:pPr>
    </w:p>
    <w:p w14:paraId="1A4DA5FD">
      <w:pPr>
        <w:pStyle w:val="14"/>
        <w:spacing w:before="46" w:after="46"/>
        <w:ind w:firstLine="0" w:firstLineChars="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30" w:name="_Toc25267"/>
      <w:bookmarkStart w:id="31" w:name="_Toc2774"/>
      <w:bookmarkStart w:id="32" w:name="_Toc17224"/>
      <w:bookmarkStart w:id="33" w:name="_Toc17510"/>
      <w:bookmarkStart w:id="34" w:name="_Toc1940"/>
      <w:bookmarkStart w:id="35" w:name="_Toc10248"/>
      <w:bookmarkStart w:id="36" w:name="_Toc19492"/>
      <w:r>
        <w:rPr>
          <w:rFonts w:hint="eastAsia" w:ascii="仿宋" w:hAnsi="仿宋" w:eastAsia="仿宋" w:cs="仿宋"/>
          <w:b/>
          <w:bCs/>
          <w:sz w:val="30"/>
          <w:szCs w:val="30"/>
        </w:rPr>
        <w:t>具有独立承担民事责任的能力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2FE58CD0">
      <w:pPr>
        <w:pStyle w:val="14"/>
        <w:spacing w:before="46" w:after="46"/>
        <w:ind w:firstLine="0" w:firstLineChars="0"/>
        <w:jc w:val="center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（营业执照）</w:t>
      </w:r>
    </w:p>
    <w:p w14:paraId="1457E05B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0A46BFE7">
      <w:pPr>
        <w:rPr>
          <w:rFonts w:hint="eastAsia" w:ascii="仿宋" w:hAnsi="仿宋" w:eastAsia="仿宋" w:cs="仿宋"/>
          <w:sz w:val="112"/>
          <w:szCs w:val="112"/>
        </w:rPr>
      </w:pPr>
    </w:p>
    <w:p w14:paraId="573CC746">
      <w:pPr>
        <w:rPr>
          <w:rFonts w:hint="eastAsia" w:ascii="仿宋" w:hAnsi="仿宋" w:eastAsia="仿宋" w:cs="仿宋"/>
          <w:sz w:val="112"/>
          <w:szCs w:val="112"/>
        </w:rPr>
      </w:pPr>
    </w:p>
    <w:p w14:paraId="51B5B7C6">
      <w:pPr>
        <w:rPr>
          <w:rFonts w:hint="eastAsia" w:ascii="仿宋" w:hAnsi="仿宋" w:eastAsia="仿宋" w:cs="仿宋"/>
          <w:sz w:val="112"/>
          <w:szCs w:val="112"/>
        </w:rPr>
      </w:pPr>
    </w:p>
    <w:p w14:paraId="4357FD9F">
      <w:pPr>
        <w:rPr>
          <w:rFonts w:hint="eastAsia" w:ascii="仿宋" w:hAnsi="仿宋" w:eastAsia="仿宋" w:cs="仿宋"/>
          <w:sz w:val="112"/>
          <w:szCs w:val="112"/>
        </w:rPr>
      </w:pPr>
    </w:p>
    <w:p w14:paraId="21A99CAC">
      <w:pPr>
        <w:rPr>
          <w:rFonts w:hint="eastAsia" w:ascii="仿宋" w:hAnsi="仿宋" w:eastAsia="仿宋" w:cs="仿宋"/>
          <w:sz w:val="112"/>
          <w:szCs w:val="112"/>
        </w:rPr>
      </w:pPr>
    </w:p>
    <w:p w14:paraId="02EC3925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37" w:name="_Toc8105"/>
      <w:bookmarkStart w:id="38" w:name="_Toc20140"/>
      <w:bookmarkStart w:id="39" w:name="_Toc14944"/>
      <w:bookmarkStart w:id="40" w:name="_Toc29937"/>
      <w:bookmarkStart w:id="41" w:name="_Toc11905"/>
      <w:bookmarkStart w:id="42" w:name="_Toc16930"/>
      <w:bookmarkStart w:id="43" w:name="_Toc8371"/>
    </w:p>
    <w:p w14:paraId="3B58FEEF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038DD08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0847452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46F1D4A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5C3A63A">
      <w:pPr>
        <w:pStyle w:val="14"/>
        <w:spacing w:before="46" w:after="46"/>
        <w:ind w:firstLine="0" w:firstLineChars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</w:p>
    <w:bookmarkEnd w:id="37"/>
    <w:bookmarkEnd w:id="38"/>
    <w:bookmarkEnd w:id="39"/>
    <w:bookmarkEnd w:id="40"/>
    <w:bookmarkEnd w:id="41"/>
    <w:bookmarkEnd w:id="42"/>
    <w:bookmarkEnd w:id="43"/>
    <w:p w14:paraId="1DCCFEAD">
      <w:pPr>
        <w:pStyle w:val="14"/>
        <w:spacing w:before="46" w:after="46" w:line="264" w:lineRule="auto"/>
        <w:ind w:firstLine="562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5C52F322">
      <w:pPr>
        <w:pStyle w:val="14"/>
        <w:spacing w:before="46" w:after="46" w:line="264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XXXXX</w:t>
      </w:r>
      <w:r>
        <w:rPr>
          <w:rFonts w:hint="eastAsia" w:ascii="仿宋" w:hAnsi="仿宋" w:eastAsia="仿宋" w:cs="仿宋"/>
          <w:sz w:val="24"/>
        </w:rPr>
        <w:t>医院：</w:t>
      </w:r>
    </w:p>
    <w:p w14:paraId="754659B5">
      <w:pPr>
        <w:pStyle w:val="14"/>
        <w:spacing w:before="46" w:after="46" w:line="264" w:lineRule="auto"/>
        <w:ind w:firstLine="480"/>
        <w:rPr>
          <w:rFonts w:hint="eastAsia" w:ascii="仿宋" w:hAnsi="仿宋" w:eastAsia="仿宋" w:cs="仿宋"/>
          <w:sz w:val="24"/>
        </w:rPr>
      </w:pPr>
    </w:p>
    <w:p w14:paraId="26EC6659">
      <w:pPr>
        <w:pStyle w:val="14"/>
        <w:spacing w:before="46" w:after="46" w:line="264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（供应商名称）作为参加本次采购活动（项目编号：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）的供应商，现郑重承诺：</w:t>
      </w:r>
    </w:p>
    <w:p w14:paraId="561F25E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一、具备本项目规定的条件：</w:t>
      </w:r>
    </w:p>
    <w:p w14:paraId="03FD999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</w:p>
    <w:p w14:paraId="32F8D4D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</w:p>
    <w:p w14:paraId="0F0A50C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</w:p>
    <w:p w14:paraId="19C9311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</w:p>
    <w:p w14:paraId="566C260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　　（五）参加采购活动前三年内，在经营活动中没有重大违法记录；</w:t>
      </w:r>
    </w:p>
    <w:p w14:paraId="0DFCA88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30D8FFEE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FDF279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通知书规定，如对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通知书有异议，已经在响应截止时间届满前依法进行维权救济，不存在对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通知书有异议的同时又参加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以求侥幸中标或者为实现其他非法目的的行为。</w:t>
      </w:r>
    </w:p>
    <w:p w14:paraId="7EFF062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三、参加本次采购活动，不存在与单位负责人为同一人或者存在直接控股、管理关系的其他供应商参与同一合同项下的采购活动的行为。</w:t>
      </w:r>
    </w:p>
    <w:p w14:paraId="189AE8E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四、参加本次采购活动，不存在和其他供应商在同一合同项下的采购项目中，同时委托同一个自然人、同一家庭的人员、同一单位的人员作为代理人的行为。</w:t>
      </w:r>
    </w:p>
    <w:p w14:paraId="09E568FE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五、如果有记入诚信档案的失信行为，将在响应文件中全面如实反映。</w:t>
      </w:r>
    </w:p>
    <w:p w14:paraId="40F99CE8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六、响应文件中提供的能够给予采购人带来优惠的任何材料资料和技术、服务、商务等响应承诺情况都是真实的、有效的、合法的。</w:t>
      </w:r>
    </w:p>
    <w:p w14:paraId="430558CE">
      <w:pPr>
        <w:pStyle w:val="14"/>
        <w:spacing w:before="46" w:after="46" w:line="264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F2CBF96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32BEB4C9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592A4DF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46FD2F54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日期：XXX年XXX月XXX日</w:t>
      </w:r>
    </w:p>
    <w:p w14:paraId="7A0D915D">
      <w:pPr>
        <w:rPr>
          <w:rFonts w:hint="eastAsia" w:ascii="仿宋" w:hAnsi="仿宋" w:eastAsia="仿宋" w:cs="仿宋"/>
          <w:sz w:val="24"/>
        </w:rPr>
      </w:pPr>
    </w:p>
    <w:p w14:paraId="758E938B">
      <w:pPr>
        <w:rPr>
          <w:rFonts w:hint="eastAsia" w:ascii="仿宋" w:hAnsi="仿宋" w:eastAsia="仿宋" w:cs="仿宋"/>
          <w:sz w:val="24"/>
        </w:rPr>
      </w:pPr>
    </w:p>
    <w:p w14:paraId="79BF37F3">
      <w:pPr>
        <w:rPr>
          <w:rFonts w:hint="eastAsia" w:ascii="仿宋" w:hAnsi="仿宋" w:eastAsia="仿宋" w:cs="仿宋"/>
          <w:sz w:val="24"/>
        </w:rPr>
      </w:pPr>
    </w:p>
    <w:p w14:paraId="37D25A3E">
      <w:pPr>
        <w:rPr>
          <w:rFonts w:hint="eastAsia" w:ascii="仿宋" w:hAnsi="仿宋" w:eastAsia="仿宋" w:cs="仿宋"/>
          <w:sz w:val="24"/>
        </w:rPr>
      </w:pPr>
    </w:p>
    <w:p w14:paraId="1BDCC4D5">
      <w:pPr>
        <w:rPr>
          <w:rFonts w:hint="eastAsia" w:ascii="仿宋" w:hAnsi="仿宋" w:eastAsia="仿宋" w:cs="仿宋"/>
          <w:sz w:val="24"/>
        </w:rPr>
      </w:pPr>
    </w:p>
    <w:p w14:paraId="7F77DDB7">
      <w:pPr>
        <w:rPr>
          <w:rFonts w:hint="eastAsia" w:ascii="仿宋" w:hAnsi="仿宋" w:eastAsia="仿宋" w:cs="仿宋"/>
          <w:sz w:val="24"/>
        </w:rPr>
      </w:pPr>
    </w:p>
    <w:p w14:paraId="3481BA7B">
      <w:pPr>
        <w:rPr>
          <w:rFonts w:hint="eastAsia" w:ascii="仿宋" w:hAnsi="仿宋" w:eastAsia="仿宋" w:cs="仿宋"/>
          <w:sz w:val="24"/>
        </w:rPr>
      </w:pPr>
    </w:p>
    <w:p w14:paraId="6FDBC40B">
      <w:pPr>
        <w:rPr>
          <w:rFonts w:hint="eastAsia" w:ascii="仿宋" w:hAnsi="仿宋" w:eastAsia="仿宋" w:cs="仿宋"/>
          <w:sz w:val="24"/>
        </w:rPr>
      </w:pPr>
    </w:p>
    <w:p w14:paraId="5CFCBF26">
      <w:pPr>
        <w:rPr>
          <w:rFonts w:hint="eastAsia" w:ascii="仿宋" w:hAnsi="仿宋" w:eastAsia="仿宋" w:cs="仿宋"/>
          <w:b/>
          <w:sz w:val="24"/>
        </w:rPr>
      </w:pPr>
    </w:p>
    <w:p w14:paraId="673DF709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4F3AF321">
      <w:pPr>
        <w:pStyle w:val="9"/>
        <w:spacing w:before="0" w:beforeAutospacing="0" w:after="0" w:afterAutospacing="0"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法定代表人/负责人身份证明</w:t>
      </w:r>
    </w:p>
    <w:p w14:paraId="238E112E">
      <w:pPr>
        <w:pStyle w:val="9"/>
        <w:spacing w:before="0" w:beforeAutospacing="0" w:after="0" w:afterAutospacing="0"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（若供应商代表为“法定代表人/负责人”时提供此页）</w:t>
      </w:r>
    </w:p>
    <w:p w14:paraId="1C35E389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5A66BFBB">
      <w:pPr>
        <w:pStyle w:val="9"/>
        <w:spacing w:before="0" w:beforeAutospacing="0" w:after="0" w:afterAutospacing="0"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>（供应商名称）的法定代表人/负责人（职务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32D65548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639277A8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05055355">
      <w:pPr>
        <w:pStyle w:val="9"/>
        <w:spacing w:before="0" w:beforeAutospacing="0" w:after="0" w:afterAutospacing="0" w:line="360" w:lineRule="auto"/>
        <w:ind w:firstLine="360" w:firstLineChars="200"/>
        <w:rPr>
          <w:rFonts w:hint="eastAsia" w:ascii="仿宋" w:hAnsi="仿宋" w:eastAsia="仿宋" w:cs="仿宋"/>
        </w:rPr>
      </w:pPr>
    </w:p>
    <w:p w14:paraId="385A9B8D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供应商名称（加盖公章）：</w:t>
      </w:r>
    </w:p>
    <w:p w14:paraId="070E487E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法定代表人/负责人（签字或盖章）：</w:t>
      </w:r>
    </w:p>
    <w:p w14:paraId="49FFBC33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日期：XXXX年XX月XX日</w:t>
      </w:r>
    </w:p>
    <w:p w14:paraId="72E3D3BB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293E99A8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附：法定代表人/负责人身份证明材料复印件</w:t>
      </w:r>
    </w:p>
    <w:p w14:paraId="61998B16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A79A8A7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</w:p>
    <w:p w14:paraId="0847EA75">
      <w:pPr>
        <w:pStyle w:val="9"/>
        <w:numPr>
          <w:ilvl w:val="0"/>
          <w:numId w:val="6"/>
        </w:numPr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供应商为自然人时提供“自然人身份证明材料”。</w:t>
      </w:r>
    </w:p>
    <w:p w14:paraId="49FA5189">
      <w:pPr>
        <w:pStyle w:val="9"/>
        <w:numPr>
          <w:ilvl w:val="0"/>
          <w:numId w:val="6"/>
        </w:numPr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提供其有效的证明材料，若提供居民身份证，须为正、反面复印件。</w:t>
      </w:r>
    </w:p>
    <w:p w14:paraId="2316D61A">
      <w:pPr>
        <w:pStyle w:val="9"/>
        <w:numPr>
          <w:ilvl w:val="0"/>
          <w:numId w:val="6"/>
        </w:numPr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身份证明材料包括居民身份证或户口本或军官证或护照等。</w:t>
      </w:r>
    </w:p>
    <w:p w14:paraId="3E207B69">
      <w:pPr>
        <w:rPr>
          <w:rFonts w:hint="eastAsia" w:ascii="仿宋" w:hAnsi="仿宋" w:eastAsia="仿宋" w:cs="仿宋"/>
          <w:b/>
          <w:sz w:val="24"/>
        </w:rPr>
      </w:pPr>
    </w:p>
    <w:p w14:paraId="7F2B4E6C">
      <w:pPr>
        <w:rPr>
          <w:rFonts w:hint="eastAsia" w:ascii="仿宋" w:hAnsi="仿宋" w:eastAsia="仿宋" w:cs="仿宋"/>
          <w:b/>
          <w:sz w:val="24"/>
        </w:rPr>
      </w:pPr>
    </w:p>
    <w:p w14:paraId="3B6C78ED">
      <w:pPr>
        <w:rPr>
          <w:rFonts w:hint="eastAsia" w:ascii="仿宋" w:hAnsi="仿宋" w:eastAsia="仿宋" w:cs="仿宋"/>
          <w:b/>
          <w:sz w:val="24"/>
        </w:rPr>
      </w:pPr>
    </w:p>
    <w:p w14:paraId="4B67E0F5">
      <w:pPr>
        <w:rPr>
          <w:rFonts w:hint="eastAsia" w:ascii="仿宋" w:hAnsi="仿宋" w:eastAsia="仿宋" w:cs="仿宋"/>
          <w:b/>
          <w:sz w:val="24"/>
        </w:rPr>
      </w:pPr>
    </w:p>
    <w:p w14:paraId="6B2DEE11">
      <w:pPr>
        <w:rPr>
          <w:rFonts w:hint="eastAsia" w:ascii="仿宋" w:hAnsi="仿宋" w:eastAsia="仿宋" w:cs="仿宋"/>
          <w:b/>
          <w:sz w:val="24"/>
        </w:rPr>
      </w:pPr>
    </w:p>
    <w:p w14:paraId="5C1304ED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60B0D096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7A3EF82F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5CC42047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6B1731B6">
      <w:pPr>
        <w:rPr>
          <w:rFonts w:hint="eastAsia" w:ascii="仿宋" w:hAnsi="仿宋" w:eastAsia="仿宋" w:cs="仿宋"/>
          <w:b/>
          <w:sz w:val="24"/>
        </w:rPr>
      </w:pPr>
    </w:p>
    <w:p w14:paraId="73DAFEDC">
      <w:pPr>
        <w:rPr>
          <w:rFonts w:hint="eastAsia" w:ascii="仿宋" w:hAnsi="仿宋" w:eastAsia="仿宋" w:cs="仿宋"/>
          <w:b/>
          <w:sz w:val="24"/>
        </w:rPr>
      </w:pPr>
    </w:p>
    <w:p w14:paraId="337045EB">
      <w:pPr>
        <w:rPr>
          <w:rFonts w:hint="eastAsia" w:ascii="仿宋" w:hAnsi="仿宋" w:eastAsia="仿宋" w:cs="仿宋"/>
          <w:b/>
          <w:sz w:val="24"/>
        </w:rPr>
      </w:pPr>
    </w:p>
    <w:p w14:paraId="753715EB">
      <w:pPr>
        <w:rPr>
          <w:rFonts w:hint="eastAsia" w:ascii="仿宋" w:hAnsi="仿宋" w:eastAsia="仿宋" w:cs="仿宋"/>
          <w:b/>
          <w:sz w:val="24"/>
        </w:rPr>
      </w:pPr>
    </w:p>
    <w:p w14:paraId="5D50D87F">
      <w:pPr>
        <w:rPr>
          <w:rFonts w:hint="eastAsia" w:ascii="仿宋" w:hAnsi="仿宋" w:eastAsia="仿宋" w:cs="仿宋"/>
          <w:b/>
          <w:sz w:val="24"/>
        </w:rPr>
      </w:pPr>
    </w:p>
    <w:p w14:paraId="018E715C">
      <w:pPr>
        <w:rPr>
          <w:rFonts w:hint="eastAsia" w:ascii="仿宋" w:hAnsi="仿宋" w:eastAsia="仿宋" w:cs="仿宋"/>
          <w:b/>
          <w:sz w:val="24"/>
        </w:rPr>
      </w:pPr>
    </w:p>
    <w:p w14:paraId="509F7524">
      <w:pPr>
        <w:rPr>
          <w:rFonts w:hint="eastAsia" w:ascii="仿宋" w:hAnsi="仿宋" w:eastAsia="仿宋" w:cs="仿宋"/>
          <w:b/>
          <w:sz w:val="24"/>
        </w:rPr>
      </w:pPr>
    </w:p>
    <w:p w14:paraId="105DD20E">
      <w:pPr>
        <w:pStyle w:val="14"/>
        <w:spacing w:before="46" w:after="46"/>
        <w:ind w:firstLine="562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法定代表人/负责人授权委托书</w:t>
      </w:r>
    </w:p>
    <w:p w14:paraId="7A501835">
      <w:pPr>
        <w:pStyle w:val="14"/>
        <w:spacing w:before="46" w:after="46"/>
        <w:ind w:firstLine="480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kern w:val="2"/>
          <w:sz w:val="24"/>
        </w:rPr>
        <w:t>（若供应商代表为“授权代表”时提供此页）</w:t>
      </w:r>
    </w:p>
    <w:p w14:paraId="6DBDA123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1EDBAD89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致： </w:t>
      </w:r>
      <w:r>
        <w:rPr>
          <w:rFonts w:hint="eastAsia" w:ascii="仿宋" w:hAnsi="仿宋" w:eastAsia="仿宋" w:cs="仿宋"/>
          <w:sz w:val="24"/>
          <w:lang w:val="en-US" w:eastAsia="zh-CN"/>
        </w:rPr>
        <w:t>xxxxx</w:t>
      </w:r>
      <w:r>
        <w:rPr>
          <w:rFonts w:hint="eastAsia" w:ascii="仿宋" w:hAnsi="仿宋" w:eastAsia="仿宋" w:cs="仿宋"/>
          <w:sz w:val="24"/>
        </w:rPr>
        <w:t>医院</w:t>
      </w:r>
    </w:p>
    <w:p w14:paraId="6C9D10F2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______________（供应商名称）法定代表人/负责人__________ 授权委托_____________为我的代理人，参加贵单位组织的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（项目名称）（项目编号：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）的采购活动。代理人在本次采购中所签署的一切文件和处理的一切有关事宜，我公司/我单位均予承认，所产生的法律后果均由我公司/单位承担。</w:t>
      </w:r>
    </w:p>
    <w:p w14:paraId="60A00C3F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代理人无转委托权，本授权书自签字之日起生效，特此声明。</w:t>
      </w:r>
    </w:p>
    <w:p w14:paraId="7702C24C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3FE4CFA7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47FEFED4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1C82D798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法定代表人/负责人（签字）：</w:t>
      </w:r>
    </w:p>
    <w:p w14:paraId="6295AE1F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授权代表（签字）：</w:t>
      </w:r>
    </w:p>
    <w:p w14:paraId="2345B52E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日期:XXXX年XX月XX日</w:t>
      </w:r>
    </w:p>
    <w:p w14:paraId="444457FD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bCs/>
          <w:sz w:val="24"/>
          <w:lang w:val="zh-CN"/>
        </w:rPr>
      </w:pPr>
    </w:p>
    <w:p w14:paraId="0CF05A2F">
      <w:pPr>
        <w:pStyle w:val="9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bCs/>
          <w:sz w:val="24"/>
          <w:lang w:val="zh-CN"/>
        </w:rPr>
      </w:pPr>
    </w:p>
    <w:p w14:paraId="7BC0654F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sz w:val="24"/>
          <w:lang w:val="zh-CN"/>
        </w:rPr>
      </w:pPr>
      <w:r>
        <w:rPr>
          <w:rFonts w:hint="eastAsia" w:ascii="仿宋" w:hAnsi="仿宋" w:eastAsia="仿宋" w:cs="仿宋"/>
          <w:b/>
          <w:sz w:val="24"/>
          <w:lang w:val="zh-CN"/>
        </w:rPr>
        <w:t>附：</w:t>
      </w:r>
      <w:r>
        <w:rPr>
          <w:rFonts w:hint="eastAsia" w:ascii="仿宋" w:hAnsi="仿宋" w:eastAsia="仿宋" w:cs="仿宋"/>
          <w:b/>
          <w:sz w:val="24"/>
        </w:rPr>
        <w:t>1、</w:t>
      </w:r>
      <w:r>
        <w:rPr>
          <w:rFonts w:hint="eastAsia" w:ascii="仿宋" w:hAnsi="仿宋" w:eastAsia="仿宋" w:cs="仿宋"/>
          <w:b/>
          <w:sz w:val="24"/>
          <w:lang w:val="zh-CN"/>
        </w:rPr>
        <w:t>代理人身份证明材料复印件（加盖公章）</w:t>
      </w:r>
    </w:p>
    <w:p w14:paraId="1EFB764C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2、法定代表人/负责人身份证明材料复印件</w:t>
      </w:r>
      <w:r>
        <w:rPr>
          <w:rFonts w:hint="eastAsia" w:ascii="仿宋" w:hAnsi="仿宋" w:eastAsia="仿宋" w:cs="仿宋"/>
          <w:b/>
          <w:sz w:val="24"/>
          <w:lang w:val="zh-CN"/>
        </w:rPr>
        <w:t>（加盖公章）</w:t>
      </w:r>
    </w:p>
    <w:p w14:paraId="2FF5F8FC">
      <w:pPr>
        <w:pStyle w:val="14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</w:p>
    <w:p w14:paraId="0A5D97F1">
      <w:pPr>
        <w:pStyle w:val="14"/>
        <w:spacing w:before="46" w:after="46"/>
        <w:ind w:firstLine="482"/>
        <w:rPr>
          <w:rFonts w:hint="eastAsia" w:ascii="仿宋" w:hAnsi="仿宋" w:eastAsia="仿宋" w:cs="仿宋"/>
          <w:b/>
          <w:sz w:val="24"/>
        </w:rPr>
      </w:pPr>
    </w:p>
    <w:p w14:paraId="439ABB76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sz w:val="24"/>
          <w:lang w:val="zh-CN"/>
        </w:rPr>
      </w:pPr>
      <w:r>
        <w:rPr>
          <w:rFonts w:hint="eastAsia" w:ascii="仿宋" w:hAnsi="仿宋" w:eastAsia="仿宋" w:cs="仿宋"/>
          <w:b/>
          <w:sz w:val="24"/>
          <w:lang w:val="zh-CN"/>
        </w:rPr>
        <w:t>注：</w:t>
      </w:r>
    </w:p>
    <w:p w14:paraId="22167F93">
      <w:pPr>
        <w:pStyle w:val="9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1、提供其有效的证明材料，若提供居民身份证，须为正、反面复印件。</w:t>
      </w:r>
    </w:p>
    <w:p w14:paraId="5428FED8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2、身份证明材料包括居民身份证或户口本或军官证或护照等。</w:t>
      </w:r>
    </w:p>
    <w:p w14:paraId="43C59982">
      <w:pPr>
        <w:rPr>
          <w:rFonts w:hint="eastAsia" w:ascii="仿宋" w:hAnsi="仿宋" w:eastAsia="仿宋" w:cs="仿宋"/>
          <w:b/>
          <w:sz w:val="24"/>
        </w:rPr>
      </w:pPr>
    </w:p>
    <w:p w14:paraId="0E9EDF6E">
      <w:pPr>
        <w:rPr>
          <w:rFonts w:hint="eastAsia" w:ascii="仿宋" w:hAnsi="仿宋" w:eastAsia="仿宋" w:cs="仿宋"/>
          <w:b/>
          <w:sz w:val="24"/>
        </w:rPr>
      </w:pPr>
    </w:p>
    <w:p w14:paraId="7FEE3235">
      <w:pPr>
        <w:rPr>
          <w:rFonts w:hint="eastAsia" w:ascii="仿宋" w:hAnsi="仿宋" w:eastAsia="仿宋" w:cs="仿宋"/>
          <w:b/>
          <w:sz w:val="24"/>
        </w:rPr>
      </w:pPr>
    </w:p>
    <w:p w14:paraId="29D39937">
      <w:pPr>
        <w:rPr>
          <w:rFonts w:hint="eastAsia" w:ascii="仿宋" w:hAnsi="仿宋" w:eastAsia="仿宋" w:cs="仿宋"/>
          <w:b/>
          <w:sz w:val="24"/>
        </w:rPr>
      </w:pPr>
    </w:p>
    <w:p w14:paraId="35A9A72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报价表</w:t>
      </w:r>
    </w:p>
    <w:p w14:paraId="487D4FCA">
      <w:pPr>
        <w:pStyle w:val="4"/>
        <w:tabs>
          <w:tab w:val="left" w:pos="7020"/>
        </w:tabs>
        <w:spacing w:line="360" w:lineRule="auto"/>
        <w:ind w:firstLine="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项目名称：</w:t>
      </w:r>
      <w:r>
        <w:rPr>
          <w:rFonts w:hint="eastAsia" w:ascii="仿宋" w:hAnsi="仿宋" w:eastAsia="仿宋" w:cs="仿宋"/>
          <w:sz w:val="24"/>
        </w:rPr>
        <w:tab/>
      </w:r>
    </w:p>
    <w:p w14:paraId="0A6AD812">
      <w:pPr>
        <w:pStyle w:val="4"/>
        <w:tabs>
          <w:tab w:val="left" w:pos="7560"/>
        </w:tabs>
        <w:spacing w:line="360" w:lineRule="auto"/>
        <w:ind w:firstLine="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项目编号：</w:t>
      </w:r>
      <w:r>
        <w:rPr>
          <w:rFonts w:hint="eastAsia" w:ascii="仿宋" w:hAnsi="仿宋" w:eastAsia="仿宋" w:cs="仿宋"/>
          <w:sz w:val="24"/>
        </w:rPr>
        <w:t xml:space="preserve">                            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88"/>
        <w:gridCol w:w="1199"/>
        <w:gridCol w:w="1209"/>
        <w:gridCol w:w="1416"/>
        <w:gridCol w:w="1416"/>
      </w:tblGrid>
      <w:tr w14:paraId="1CBF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采购内容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合计（元）</w:t>
            </w:r>
          </w:p>
        </w:tc>
      </w:tr>
      <w:tr w14:paraId="333F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2F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B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最终报价：           元</w:t>
            </w:r>
          </w:p>
          <w:p w14:paraId="12F508FD">
            <w:pPr>
              <w:pStyle w:val="6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5CF0DDA">
            <w:pPr>
              <w:pStyle w:val="6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大写：    萬     仟    佰     拾     元     分</w:t>
            </w:r>
          </w:p>
        </w:tc>
      </w:tr>
    </w:tbl>
    <w:p w14:paraId="71FE91D0">
      <w:pPr>
        <w:spacing w:line="288" w:lineRule="auto"/>
        <w:rPr>
          <w:rFonts w:hint="eastAsia" w:ascii="仿宋" w:hAnsi="仿宋" w:eastAsia="仿宋" w:cs="仿宋"/>
          <w:sz w:val="24"/>
        </w:rPr>
      </w:pPr>
    </w:p>
    <w:p w14:paraId="4E2CC61B">
      <w:pPr>
        <w:spacing w:line="288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</w:p>
    <w:p w14:paraId="26B8E93B">
      <w:pPr>
        <w:spacing w:line="360" w:lineRule="auto"/>
        <w:ind w:left="422" w:leftChars="20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报价一览表要求：①所有报价均用人民币表示，供应商的报价是响应本项目要求的全部工作内容的验收价格，包括供应商完成本项目所需的一切费用。</w:t>
      </w:r>
      <w:r>
        <w:rPr>
          <w:rFonts w:hint="eastAsia" w:ascii="仿宋" w:hAnsi="仿宋" w:eastAsia="仿宋" w:cs="仿宋"/>
          <w:bCs/>
          <w:sz w:val="24"/>
        </w:rPr>
        <w:t>供应商应报出响应总价的各组成部分的报价内容。</w:t>
      </w:r>
      <w:r>
        <w:rPr>
          <w:rFonts w:hint="eastAsia" w:ascii="仿宋" w:hAnsi="仿宋" w:eastAsia="仿宋" w:cs="仿宋"/>
          <w:sz w:val="24"/>
        </w:rPr>
        <w:t>②同一报价表内任何有选择或可调整的报价将按无效响应处理。</w:t>
      </w:r>
    </w:p>
    <w:p w14:paraId="1ED833BC">
      <w:pPr>
        <w:adjustRightInd w:val="0"/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674568B8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6CCF483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法定代表人/负责人或授权代表（签字）</w:t>
      </w:r>
      <w:r>
        <w:rPr>
          <w:rFonts w:hint="eastAsia" w:ascii="仿宋" w:hAnsi="仿宋" w:eastAsia="仿宋" w:cs="仿宋"/>
          <w:sz w:val="24"/>
        </w:rPr>
        <w:t>：</w:t>
      </w:r>
    </w:p>
    <w:p w14:paraId="67132D7D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日</w:t>
      </w:r>
    </w:p>
    <w:p w14:paraId="65C512D0">
      <w:pPr>
        <w:rPr>
          <w:rFonts w:hint="eastAsia" w:ascii="仿宋" w:hAnsi="仿宋" w:eastAsia="仿宋" w:cs="仿宋"/>
          <w:b/>
          <w:sz w:val="24"/>
        </w:rPr>
      </w:pPr>
    </w:p>
    <w:p w14:paraId="546F9FCF">
      <w:pPr>
        <w:rPr>
          <w:rFonts w:hint="eastAsia" w:ascii="仿宋" w:hAnsi="仿宋" w:eastAsia="仿宋" w:cs="仿宋"/>
          <w:b/>
          <w:sz w:val="24"/>
        </w:rPr>
      </w:pPr>
    </w:p>
    <w:p w14:paraId="5952B7C4">
      <w:pPr>
        <w:rPr>
          <w:rFonts w:hint="eastAsia" w:ascii="仿宋" w:hAnsi="仿宋" w:eastAsia="仿宋" w:cs="仿宋"/>
          <w:b/>
          <w:sz w:val="24"/>
        </w:rPr>
      </w:pPr>
    </w:p>
    <w:p w14:paraId="5560C5CD">
      <w:pPr>
        <w:rPr>
          <w:rFonts w:hint="eastAsia" w:ascii="仿宋" w:hAnsi="仿宋" w:eastAsia="仿宋" w:cs="仿宋"/>
          <w:b/>
          <w:sz w:val="24"/>
        </w:rPr>
      </w:pPr>
    </w:p>
    <w:p w14:paraId="7C911D04">
      <w:pPr>
        <w:rPr>
          <w:rFonts w:hint="eastAsia" w:ascii="仿宋" w:hAnsi="仿宋" w:eastAsia="仿宋" w:cs="仿宋"/>
          <w:b/>
          <w:sz w:val="24"/>
        </w:rPr>
      </w:pPr>
    </w:p>
    <w:p w14:paraId="66131099">
      <w:pPr>
        <w:rPr>
          <w:rFonts w:hint="eastAsia" w:ascii="仿宋" w:hAnsi="仿宋" w:eastAsia="仿宋" w:cs="仿宋"/>
          <w:b/>
          <w:sz w:val="24"/>
        </w:rPr>
      </w:pPr>
    </w:p>
    <w:p w14:paraId="04709806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6E84DADE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79CD7BCB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5B131268">
      <w:pPr>
        <w:pStyle w:val="6"/>
        <w:rPr>
          <w:rFonts w:hint="eastAsia" w:ascii="仿宋" w:hAnsi="仿宋" w:eastAsia="仿宋" w:cs="仿宋"/>
          <w:b/>
          <w:sz w:val="24"/>
          <w:szCs w:val="24"/>
        </w:rPr>
      </w:pPr>
    </w:p>
    <w:p w14:paraId="05B5FCC5">
      <w:pPr>
        <w:rPr>
          <w:rFonts w:hint="eastAsia" w:ascii="仿宋" w:hAnsi="仿宋" w:eastAsia="仿宋" w:cs="仿宋"/>
          <w:b/>
          <w:sz w:val="24"/>
        </w:rPr>
      </w:pPr>
    </w:p>
    <w:p w14:paraId="31AED501">
      <w:pPr>
        <w:pStyle w:val="8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B2E4D20">
      <w:pPr>
        <w:pStyle w:val="8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技术要求应答表</w:t>
      </w:r>
    </w:p>
    <w:p w14:paraId="5A517C38">
      <w:pPr>
        <w:pStyle w:val="8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项目名称： </w:t>
      </w:r>
    </w:p>
    <w:p w14:paraId="03176802">
      <w:pPr>
        <w:pStyle w:val="8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项目编号：                        </w:t>
      </w:r>
    </w:p>
    <w:tbl>
      <w:tblPr>
        <w:tblStyle w:val="11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736"/>
        <w:gridCol w:w="3762"/>
      </w:tblGrid>
      <w:tr w14:paraId="7CC5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00" w:type="dxa"/>
            <w:vAlign w:val="center"/>
          </w:tcPr>
          <w:p w14:paraId="33FDCB47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736" w:type="dxa"/>
            <w:vAlign w:val="center"/>
          </w:tcPr>
          <w:p w14:paraId="2A6C1F44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通知书要求</w:t>
            </w:r>
          </w:p>
          <w:p w14:paraId="10F82E3A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（详见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通知书第五章第二项）</w:t>
            </w:r>
          </w:p>
        </w:tc>
        <w:tc>
          <w:tcPr>
            <w:tcW w:w="3762" w:type="dxa"/>
            <w:vAlign w:val="center"/>
          </w:tcPr>
          <w:p w14:paraId="1C12153B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响应的应答情况</w:t>
            </w:r>
          </w:p>
        </w:tc>
      </w:tr>
      <w:tr w14:paraId="04F5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00" w:type="dxa"/>
            <w:vAlign w:val="center"/>
          </w:tcPr>
          <w:p w14:paraId="3291628F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14:paraId="0E7EE217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62" w:type="dxa"/>
            <w:vAlign w:val="center"/>
          </w:tcPr>
          <w:p w14:paraId="34B4538A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完全响应</w:t>
            </w:r>
          </w:p>
        </w:tc>
      </w:tr>
    </w:tbl>
    <w:p w14:paraId="5DBCB55B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供应商根据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通知书要求据实逐条填写，不得虚假响应，虚假响应的，其响应文件无效并按规定追究其相关责任。</w:t>
      </w:r>
    </w:p>
    <w:p w14:paraId="2B864817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598860A3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5FF03597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法定代表人/负责人或授权代表（签字）：</w:t>
      </w:r>
    </w:p>
    <w:p w14:paraId="1D44BCAC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日期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Cs/>
          <w:sz w:val="24"/>
        </w:rPr>
        <w:t>XXX年XXX月XXX日</w:t>
      </w:r>
    </w:p>
    <w:p w14:paraId="7106CBA7">
      <w:pPr>
        <w:rPr>
          <w:rFonts w:hint="eastAsia" w:ascii="仿宋" w:hAnsi="仿宋" w:eastAsia="仿宋" w:cs="仿宋"/>
          <w:b/>
          <w:sz w:val="24"/>
        </w:rPr>
      </w:pPr>
    </w:p>
    <w:p w14:paraId="2CBFB636">
      <w:pPr>
        <w:rPr>
          <w:rFonts w:hint="eastAsia" w:ascii="仿宋" w:hAnsi="仿宋" w:eastAsia="仿宋" w:cs="仿宋"/>
          <w:b/>
          <w:sz w:val="24"/>
        </w:rPr>
      </w:pPr>
    </w:p>
    <w:p w14:paraId="51BE08DD">
      <w:pPr>
        <w:rPr>
          <w:rFonts w:hint="eastAsia" w:ascii="仿宋" w:hAnsi="仿宋" w:eastAsia="仿宋" w:cs="仿宋"/>
          <w:b/>
          <w:sz w:val="24"/>
        </w:rPr>
      </w:pPr>
    </w:p>
    <w:p w14:paraId="0266D88F">
      <w:pPr>
        <w:rPr>
          <w:rFonts w:hint="eastAsia" w:ascii="仿宋" w:hAnsi="仿宋" w:eastAsia="仿宋" w:cs="仿宋"/>
          <w:b/>
          <w:sz w:val="24"/>
        </w:rPr>
      </w:pPr>
    </w:p>
    <w:p w14:paraId="3E8EAA5C">
      <w:pPr>
        <w:rPr>
          <w:rFonts w:hint="eastAsia" w:ascii="仿宋" w:hAnsi="仿宋" w:eastAsia="仿宋" w:cs="仿宋"/>
          <w:b/>
          <w:sz w:val="24"/>
        </w:rPr>
      </w:pPr>
    </w:p>
    <w:p w14:paraId="022A5F0C">
      <w:pPr>
        <w:rPr>
          <w:rFonts w:hint="eastAsia" w:ascii="仿宋" w:hAnsi="仿宋" w:eastAsia="仿宋" w:cs="仿宋"/>
          <w:b/>
          <w:sz w:val="24"/>
        </w:rPr>
      </w:pPr>
    </w:p>
    <w:p w14:paraId="2E8D0EC0">
      <w:pPr>
        <w:rPr>
          <w:rFonts w:hint="eastAsia" w:ascii="仿宋" w:hAnsi="仿宋" w:eastAsia="仿宋" w:cs="仿宋"/>
          <w:b/>
          <w:sz w:val="24"/>
        </w:rPr>
      </w:pPr>
    </w:p>
    <w:p w14:paraId="747BA8DA">
      <w:pPr>
        <w:rPr>
          <w:rFonts w:hint="eastAsia" w:ascii="仿宋" w:hAnsi="仿宋" w:eastAsia="仿宋" w:cs="仿宋"/>
          <w:b/>
          <w:sz w:val="24"/>
        </w:rPr>
      </w:pPr>
    </w:p>
    <w:p w14:paraId="4709A084">
      <w:pPr>
        <w:rPr>
          <w:rFonts w:hint="eastAsia" w:ascii="仿宋" w:hAnsi="仿宋" w:eastAsia="仿宋" w:cs="仿宋"/>
          <w:b/>
          <w:sz w:val="24"/>
        </w:rPr>
      </w:pPr>
    </w:p>
    <w:p w14:paraId="575FC264">
      <w:pPr>
        <w:rPr>
          <w:rFonts w:hint="eastAsia" w:ascii="仿宋" w:hAnsi="仿宋" w:eastAsia="仿宋" w:cs="仿宋"/>
          <w:b/>
          <w:sz w:val="24"/>
        </w:rPr>
      </w:pPr>
    </w:p>
    <w:p w14:paraId="0FB15963">
      <w:pPr>
        <w:rPr>
          <w:rFonts w:hint="eastAsia" w:ascii="仿宋" w:hAnsi="仿宋" w:eastAsia="仿宋" w:cs="仿宋"/>
          <w:b/>
          <w:sz w:val="24"/>
        </w:rPr>
      </w:pPr>
    </w:p>
    <w:p w14:paraId="21BEE363">
      <w:pPr>
        <w:rPr>
          <w:rFonts w:hint="eastAsia" w:ascii="仿宋" w:hAnsi="仿宋" w:eastAsia="仿宋" w:cs="仿宋"/>
          <w:b/>
          <w:sz w:val="24"/>
        </w:rPr>
      </w:pPr>
    </w:p>
    <w:p w14:paraId="33261E30">
      <w:pPr>
        <w:rPr>
          <w:rFonts w:hint="eastAsia" w:ascii="仿宋" w:hAnsi="仿宋" w:eastAsia="仿宋" w:cs="仿宋"/>
          <w:b/>
          <w:sz w:val="24"/>
        </w:rPr>
      </w:pPr>
    </w:p>
    <w:p w14:paraId="5860ED61">
      <w:pPr>
        <w:rPr>
          <w:rFonts w:hint="eastAsia" w:ascii="仿宋" w:hAnsi="仿宋" w:eastAsia="仿宋" w:cs="仿宋"/>
          <w:b/>
          <w:sz w:val="24"/>
        </w:rPr>
      </w:pPr>
    </w:p>
    <w:p w14:paraId="197F8931">
      <w:pPr>
        <w:rPr>
          <w:rFonts w:hint="eastAsia" w:ascii="仿宋" w:hAnsi="仿宋" w:eastAsia="仿宋" w:cs="仿宋"/>
          <w:b/>
          <w:sz w:val="24"/>
        </w:rPr>
      </w:pPr>
    </w:p>
    <w:p w14:paraId="4CBEE64E">
      <w:pPr>
        <w:rPr>
          <w:rFonts w:hint="eastAsia" w:ascii="仿宋" w:hAnsi="仿宋" w:eastAsia="仿宋" w:cs="仿宋"/>
          <w:b/>
          <w:sz w:val="24"/>
        </w:rPr>
      </w:pPr>
    </w:p>
    <w:p w14:paraId="52961F71">
      <w:pPr>
        <w:rPr>
          <w:rFonts w:hint="eastAsia" w:ascii="仿宋" w:hAnsi="仿宋" w:eastAsia="仿宋" w:cs="仿宋"/>
          <w:b/>
          <w:sz w:val="24"/>
        </w:rPr>
      </w:pPr>
    </w:p>
    <w:p w14:paraId="64411B79">
      <w:pPr>
        <w:rPr>
          <w:rFonts w:hint="eastAsia" w:ascii="仿宋" w:hAnsi="仿宋" w:eastAsia="仿宋" w:cs="仿宋"/>
          <w:b/>
          <w:sz w:val="24"/>
        </w:rPr>
      </w:pPr>
    </w:p>
    <w:p w14:paraId="30C7E09A">
      <w:pPr>
        <w:rPr>
          <w:rFonts w:hint="eastAsia" w:ascii="仿宋" w:hAnsi="仿宋" w:eastAsia="仿宋" w:cs="仿宋"/>
          <w:b/>
          <w:sz w:val="24"/>
        </w:rPr>
      </w:pPr>
    </w:p>
    <w:p w14:paraId="7F004025">
      <w:pPr>
        <w:rPr>
          <w:rFonts w:hint="eastAsia" w:ascii="仿宋" w:hAnsi="仿宋" w:eastAsia="仿宋" w:cs="仿宋"/>
          <w:b/>
          <w:sz w:val="24"/>
        </w:rPr>
      </w:pPr>
    </w:p>
    <w:p w14:paraId="47A9C13B">
      <w:pPr>
        <w:rPr>
          <w:rFonts w:hint="eastAsia" w:ascii="仿宋" w:hAnsi="仿宋" w:eastAsia="仿宋" w:cs="仿宋"/>
          <w:b/>
          <w:sz w:val="24"/>
        </w:rPr>
      </w:pPr>
    </w:p>
    <w:p w14:paraId="5666BC97">
      <w:pPr>
        <w:rPr>
          <w:rFonts w:hint="eastAsia" w:ascii="仿宋" w:hAnsi="仿宋" w:eastAsia="仿宋" w:cs="仿宋"/>
          <w:b/>
          <w:sz w:val="24"/>
        </w:rPr>
      </w:pPr>
    </w:p>
    <w:p w14:paraId="3E5DC39F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2E2691A4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商务应答表</w:t>
      </w:r>
    </w:p>
    <w:p w14:paraId="18AE031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</w:p>
    <w:p w14:paraId="66BA54C3">
      <w:pPr>
        <w:pStyle w:val="17"/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项目编号：</w:t>
      </w:r>
    </w:p>
    <w:tbl>
      <w:tblPr>
        <w:tblStyle w:val="11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84"/>
        <w:gridCol w:w="4539"/>
      </w:tblGrid>
      <w:tr w14:paraId="01AC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5" w:type="dxa"/>
            <w:vAlign w:val="center"/>
          </w:tcPr>
          <w:p w14:paraId="1552A5E4">
            <w:pPr>
              <w:pStyle w:val="4"/>
              <w:tabs>
                <w:tab w:val="left" w:pos="6880"/>
              </w:tabs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序号</w:t>
            </w:r>
          </w:p>
        </w:tc>
        <w:tc>
          <w:tcPr>
            <w:tcW w:w="4284" w:type="dxa"/>
            <w:vAlign w:val="center"/>
          </w:tcPr>
          <w:p w14:paraId="1EB2E8A2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通知书要求</w:t>
            </w:r>
          </w:p>
          <w:p w14:paraId="5093494C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（详见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通知书第五章第三项）</w:t>
            </w:r>
          </w:p>
        </w:tc>
        <w:tc>
          <w:tcPr>
            <w:tcW w:w="4539" w:type="dxa"/>
            <w:vAlign w:val="center"/>
          </w:tcPr>
          <w:p w14:paraId="3D6FB629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响应的应答情况</w:t>
            </w:r>
          </w:p>
        </w:tc>
      </w:tr>
      <w:tr w14:paraId="7EF3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" w:type="dxa"/>
            <w:vAlign w:val="center"/>
          </w:tcPr>
          <w:p w14:paraId="42D44A19">
            <w:pPr>
              <w:pStyle w:val="4"/>
              <w:tabs>
                <w:tab w:val="left" w:pos="34"/>
              </w:tabs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4284" w:type="dxa"/>
            <w:vAlign w:val="center"/>
          </w:tcPr>
          <w:p w14:paraId="4B529F6A">
            <w:pPr>
              <w:pStyle w:val="5"/>
              <w:spacing w:after="0"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9" w:type="dxa"/>
            <w:vAlign w:val="center"/>
          </w:tcPr>
          <w:p w14:paraId="3BBA8E55">
            <w:pPr>
              <w:pStyle w:val="4"/>
              <w:tabs>
                <w:tab w:val="left" w:pos="6880"/>
              </w:tabs>
              <w:spacing w:line="360" w:lineRule="auto"/>
              <w:ind w:firstLine="1200" w:firstLineChars="50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完全响应</w:t>
            </w:r>
          </w:p>
        </w:tc>
      </w:tr>
    </w:tbl>
    <w:p w14:paraId="52B0F8E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供应商必须据实填写，不得虚假响应，虚假响应的，其响应文件无效并按规定追究其相关责任。</w:t>
      </w:r>
    </w:p>
    <w:p w14:paraId="6A48E8F7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0A1E3708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4431E594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法定代表人/负责人或授权代表（签字）：</w:t>
      </w:r>
    </w:p>
    <w:p w14:paraId="49413708">
      <w:pPr>
        <w:pStyle w:val="5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 w:val="24"/>
        </w:rPr>
        <w:t>日期：XXXXX年XXX月XXX日</w:t>
      </w:r>
    </w:p>
    <w:p w14:paraId="65E906B2">
      <w:pPr>
        <w:rPr>
          <w:rFonts w:hint="eastAsia" w:ascii="仿宋" w:hAnsi="仿宋" w:eastAsia="仿宋" w:cs="仿宋"/>
          <w:b/>
          <w:sz w:val="24"/>
        </w:rPr>
      </w:pPr>
    </w:p>
    <w:p w14:paraId="5F42A650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53555120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28972267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5A7EF556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0A08535C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42C27125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4DB381B6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360DC154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3ACCBCA6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39208937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2F0D5BF2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77AEA8B7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3A2FE5BB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7F3DFEA9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1BC517DD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763BD89A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59FEF663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486E90AA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52ED666B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2739BA99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15F9B97C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7998A7ED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75862A9F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2AAFBDDB">
      <w:pPr>
        <w:pStyle w:val="6"/>
        <w:rPr>
          <w:rFonts w:hint="eastAsia" w:ascii="仿宋" w:hAnsi="仿宋" w:eastAsia="仿宋" w:cs="仿宋"/>
          <w:b/>
          <w:sz w:val="24"/>
        </w:rPr>
      </w:pPr>
    </w:p>
    <w:p w14:paraId="37B2BDDF">
      <w:pPr>
        <w:pStyle w:val="14"/>
        <w:spacing w:before="46" w:after="46"/>
        <w:ind w:firstLine="562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响应函</w:t>
      </w:r>
    </w:p>
    <w:p w14:paraId="5F2ADA5E">
      <w:pPr>
        <w:pStyle w:val="14"/>
        <w:spacing w:before="46" w:after="46"/>
        <w:ind w:firstLine="4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XXXXX</w:t>
      </w:r>
      <w:r>
        <w:rPr>
          <w:rFonts w:hint="eastAsia" w:ascii="仿宋" w:hAnsi="仿宋" w:eastAsia="仿宋" w:cs="仿宋"/>
          <w:sz w:val="21"/>
          <w:szCs w:val="21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0A08377F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1.我方全面研究了“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</w:rPr>
        <w:t>”项目</w:t>
      </w:r>
      <w:r>
        <w:rPr>
          <w:rFonts w:hint="eastAsia" w:ascii="仿宋" w:hAnsi="仿宋" w:eastAsia="仿宋" w:cs="仿宋"/>
          <w:sz w:val="24"/>
          <w:lang w:val="en-US"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通知书（项目编号：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），决定参加贵单位组织的本项目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采购。</w:t>
      </w:r>
    </w:p>
    <w:p w14:paraId="7845B376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2.我方自愿按照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通知书规定的各项要求向采购人提供所需服务。</w:t>
      </w:r>
    </w:p>
    <w:p w14:paraId="2502BC24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3.一旦我方成交，我方将严格履行采购合同规定的责任和义务。</w:t>
      </w:r>
    </w:p>
    <w:p w14:paraId="74F877BC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4.我方承诺下列任何情况发生时，将按照相关法律法规进行惩戒：</w:t>
      </w:r>
    </w:p>
    <w:p w14:paraId="7B164C26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如果我方在响应有效期内撤回响应；我方在响应有效期内收到成交通知书后，自愿放弃成交；我方在响应有效期内收到成交通知书后，由于我方原因未能按照</w:t>
      </w:r>
      <w:r>
        <w:rPr>
          <w:rFonts w:hint="eastAsia" w:ascii="仿宋" w:hAnsi="仿宋" w:eastAsia="仿宋" w:cs="仿宋"/>
          <w:kern w:val="0"/>
          <w:sz w:val="24"/>
          <w:lang w:eastAsia="zh-CN" w:bidi="ar"/>
        </w:rPr>
        <w:t>询价</w:t>
      </w:r>
      <w:r>
        <w:rPr>
          <w:rFonts w:hint="eastAsia" w:ascii="仿宋" w:hAnsi="仿宋" w:eastAsia="仿宋" w:cs="仿宋"/>
          <w:kern w:val="0"/>
          <w:sz w:val="24"/>
          <w:lang w:bidi="ar"/>
        </w:rPr>
        <w:t>通知书要求与采购人签订合同；由于我方原因未能按照</w:t>
      </w:r>
      <w:r>
        <w:rPr>
          <w:rFonts w:hint="eastAsia" w:ascii="仿宋" w:hAnsi="仿宋" w:eastAsia="仿宋" w:cs="仿宋"/>
          <w:kern w:val="0"/>
          <w:sz w:val="24"/>
          <w:lang w:eastAsia="zh-CN" w:bidi="ar"/>
        </w:rPr>
        <w:t>询价</w:t>
      </w:r>
      <w:r>
        <w:rPr>
          <w:rFonts w:hint="eastAsia" w:ascii="仿宋" w:hAnsi="仿宋" w:eastAsia="仿宋" w:cs="仿宋"/>
          <w:kern w:val="0"/>
          <w:sz w:val="24"/>
          <w:lang w:bidi="ar"/>
        </w:rPr>
        <w:t>通知书的规定交纳履约保证金；我方在响应文件中提供虚假材料的；供应商与采购人、其他供应商恶意串通的；我方在采购活动中还有其他任何违法、违纪、违规行为的。</w:t>
      </w:r>
    </w:p>
    <w:p w14:paraId="21743A87">
      <w:pPr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5.我方为本项目提交</w:t>
      </w:r>
      <w:r>
        <w:rPr>
          <w:rFonts w:hint="eastAsia" w:ascii="仿宋" w:hAnsi="仿宋" w:eastAsia="仿宋" w:cs="仿宋"/>
          <w:sz w:val="24"/>
          <w:lang w:val="en-US" w:eastAsia="zh-CN"/>
        </w:rPr>
        <w:t>询价</w:t>
      </w:r>
      <w:r>
        <w:rPr>
          <w:rFonts w:hint="eastAsia" w:ascii="仿宋" w:hAnsi="仿宋" w:eastAsia="仿宋" w:cs="仿宋"/>
          <w:sz w:val="24"/>
        </w:rPr>
        <w:t>响应文件正本1份，副本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份，</w:t>
      </w:r>
    </w:p>
    <w:p w14:paraId="02F6161A">
      <w:pPr>
        <w:spacing w:line="312" w:lineRule="auto"/>
        <w:ind w:left="719" w:leftChars="228" w:hanging="240" w:hanging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6.本次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，我方递交的响应文件有效期为递交响应文件截止之日起</w:t>
      </w:r>
      <w:r>
        <w:rPr>
          <w:rFonts w:hint="eastAsia" w:ascii="仿宋" w:hAnsi="仿宋" w:eastAsia="仿宋" w:cs="仿宋"/>
          <w:sz w:val="24"/>
          <w:u w:val="single"/>
        </w:rPr>
        <w:t xml:space="preserve">  90  </w:t>
      </w:r>
      <w:r>
        <w:rPr>
          <w:rFonts w:hint="eastAsia" w:ascii="仿宋" w:hAnsi="仿宋" w:eastAsia="仿宋" w:cs="仿宋"/>
          <w:sz w:val="24"/>
        </w:rPr>
        <w:t>天。</w:t>
      </w:r>
    </w:p>
    <w:p w14:paraId="35BA9ABE">
      <w:pPr>
        <w:pStyle w:val="14"/>
        <w:spacing w:before="46" w:after="46" w:line="312" w:lineRule="auto"/>
        <w:ind w:firstLine="480"/>
        <w:rPr>
          <w:rFonts w:hint="eastAsia" w:ascii="仿宋" w:hAnsi="仿宋" w:eastAsia="仿宋" w:cs="仿宋"/>
          <w:sz w:val="24"/>
          <w:lang w:bidi="ar"/>
        </w:rPr>
      </w:pPr>
      <w:r>
        <w:rPr>
          <w:rFonts w:hint="eastAsia" w:ascii="仿宋" w:hAnsi="仿宋" w:eastAsia="仿宋" w:cs="仿宋"/>
          <w:sz w:val="24"/>
          <w:lang w:bidi="ar"/>
        </w:rPr>
        <w:t>7.我方保证已提供和将要提供的文件资料是真实、准确的并对其真实性、合法性承担一切法律责任。</w:t>
      </w:r>
    </w:p>
    <w:p w14:paraId="52CF46D0">
      <w:pPr>
        <w:widowControl/>
        <w:spacing w:line="312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8.</w:t>
      </w:r>
      <w:r>
        <w:rPr>
          <w:rFonts w:hint="eastAsia" w:ascii="仿宋" w:hAnsi="仿宋" w:eastAsia="仿宋" w:cs="仿宋"/>
          <w:sz w:val="24"/>
        </w:rPr>
        <w:t>我方完全同意按照</w:t>
      </w:r>
      <w:r>
        <w:rPr>
          <w:rFonts w:hint="eastAsia" w:ascii="仿宋" w:hAnsi="仿宋" w:eastAsia="仿宋" w:cs="仿宋"/>
          <w:sz w:val="24"/>
          <w:lang w:eastAsia="zh-CN"/>
        </w:rPr>
        <w:t>询价</w:t>
      </w:r>
      <w:r>
        <w:rPr>
          <w:rFonts w:hint="eastAsia" w:ascii="仿宋" w:hAnsi="仿宋" w:eastAsia="仿宋" w:cs="仿宋"/>
          <w:sz w:val="24"/>
        </w:rPr>
        <w:t>通知书的相关规定。</w:t>
      </w:r>
    </w:p>
    <w:p w14:paraId="74DC7798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</w:p>
    <w:p w14:paraId="48E500D9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供应商名称（加盖公章）：                         </w:t>
      </w:r>
    </w:p>
    <w:p w14:paraId="145E5DC6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法定代表人/负责人（或授权代表）签字：            </w:t>
      </w:r>
    </w:p>
    <w:p w14:paraId="03403FB6">
      <w:pPr>
        <w:pStyle w:val="14"/>
        <w:spacing w:before="46" w:after="46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日期：XXX年XX月XX日</w:t>
      </w:r>
    </w:p>
    <w:p w14:paraId="52D8E73B">
      <w:pPr>
        <w:rPr>
          <w:rFonts w:hint="eastAsia" w:ascii="仿宋" w:hAnsi="仿宋" w:eastAsia="仿宋" w:cs="仿宋"/>
          <w:b/>
          <w:sz w:val="24"/>
        </w:rPr>
      </w:pPr>
    </w:p>
    <w:p w14:paraId="662BB287">
      <w:pPr>
        <w:rPr>
          <w:rFonts w:hint="eastAsia" w:ascii="仿宋" w:hAnsi="仿宋" w:eastAsia="仿宋" w:cs="仿宋"/>
          <w:b/>
          <w:sz w:val="24"/>
        </w:rPr>
      </w:pPr>
    </w:p>
    <w:p w14:paraId="356CCBB2">
      <w:pPr>
        <w:rPr>
          <w:rFonts w:hint="eastAsia" w:ascii="仿宋" w:hAnsi="仿宋" w:eastAsia="仿宋" w:cs="仿宋"/>
          <w:b/>
          <w:sz w:val="24"/>
        </w:rPr>
      </w:pPr>
    </w:p>
    <w:p w14:paraId="29CF3FA9">
      <w:pPr>
        <w:rPr>
          <w:rFonts w:hint="eastAsia" w:ascii="仿宋" w:hAnsi="仿宋" w:eastAsia="仿宋" w:cs="仿宋"/>
          <w:b/>
          <w:sz w:val="24"/>
        </w:rPr>
      </w:pPr>
    </w:p>
    <w:p w14:paraId="0ECA01A0">
      <w:pPr>
        <w:rPr>
          <w:rFonts w:hint="eastAsia" w:ascii="仿宋" w:hAnsi="仿宋" w:eastAsia="仿宋" w:cs="仿宋"/>
          <w:b/>
          <w:sz w:val="24"/>
        </w:rPr>
      </w:pPr>
    </w:p>
    <w:p w14:paraId="76AD18AF">
      <w:pPr>
        <w:rPr>
          <w:rFonts w:hint="eastAsia" w:ascii="仿宋" w:hAnsi="仿宋" w:eastAsia="仿宋" w:cs="仿宋"/>
          <w:b/>
          <w:sz w:val="24"/>
        </w:rPr>
      </w:pPr>
    </w:p>
    <w:p w14:paraId="6998EF4D">
      <w:pPr>
        <w:rPr>
          <w:rFonts w:hint="eastAsia" w:ascii="仿宋" w:hAnsi="仿宋" w:eastAsia="仿宋" w:cs="仿宋"/>
          <w:b/>
          <w:sz w:val="24"/>
        </w:rPr>
      </w:pPr>
    </w:p>
    <w:p w14:paraId="2B215562">
      <w:pPr>
        <w:rPr>
          <w:rFonts w:hint="eastAsia" w:ascii="仿宋" w:hAnsi="仿宋" w:eastAsia="仿宋" w:cs="仿宋"/>
          <w:b/>
          <w:sz w:val="24"/>
        </w:rPr>
      </w:pPr>
    </w:p>
    <w:p w14:paraId="38D56678">
      <w:pPr>
        <w:rPr>
          <w:rFonts w:hint="eastAsia" w:ascii="仿宋" w:hAnsi="仿宋" w:eastAsia="仿宋" w:cs="仿宋"/>
          <w:b/>
          <w:sz w:val="24"/>
        </w:rPr>
      </w:pPr>
    </w:p>
    <w:p w14:paraId="6DC8E993">
      <w:pPr>
        <w:rPr>
          <w:rFonts w:hint="eastAsia" w:ascii="仿宋" w:hAnsi="仿宋" w:eastAsia="仿宋" w:cs="仿宋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CF480"/>
    <w:multiLevelType w:val="singleLevel"/>
    <w:tmpl w:val="817CF48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>
    <w:nsid w:val="83D9299F"/>
    <w:multiLevelType w:val="singleLevel"/>
    <w:tmpl w:val="83D9299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053E034"/>
    <w:multiLevelType w:val="singleLevel"/>
    <w:tmpl w:val="9053E034"/>
    <w:lvl w:ilvl="0" w:tentative="0">
      <w:start w:val="4"/>
      <w:numFmt w:val="chineseCounting"/>
      <w:suff w:val="space"/>
      <w:lvlText w:val="第%1章"/>
      <w:lvlJc w:val="left"/>
      <w:pPr>
        <w:ind w:left="1050"/>
      </w:pPr>
      <w:rPr>
        <w:rFonts w:hint="eastAsia"/>
      </w:rPr>
    </w:lvl>
  </w:abstractNum>
  <w:abstractNum w:abstractNumId="3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20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D08A0FD5"/>
    <w:multiLevelType w:val="singleLevel"/>
    <w:tmpl w:val="D08A0FD5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F38B9CE6"/>
    <w:multiLevelType w:val="singleLevel"/>
    <w:tmpl w:val="F38B9CE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DJiZDU0M2QzOTVkNWQ4ZDJmNzA3YTc3OWI3NjIifQ=="/>
  </w:docVars>
  <w:rsids>
    <w:rsidRoot w:val="00FE1641"/>
    <w:rsid w:val="0006016E"/>
    <w:rsid w:val="0066241A"/>
    <w:rsid w:val="00762815"/>
    <w:rsid w:val="00844285"/>
    <w:rsid w:val="00AB7A64"/>
    <w:rsid w:val="00CD0A39"/>
    <w:rsid w:val="00D72602"/>
    <w:rsid w:val="00DF7B42"/>
    <w:rsid w:val="00E31ECA"/>
    <w:rsid w:val="00EC58DC"/>
    <w:rsid w:val="00FE1641"/>
    <w:rsid w:val="00FE46A4"/>
    <w:rsid w:val="010F3B4F"/>
    <w:rsid w:val="03BE360A"/>
    <w:rsid w:val="04B5097C"/>
    <w:rsid w:val="04BF763A"/>
    <w:rsid w:val="06743A27"/>
    <w:rsid w:val="0A185C4B"/>
    <w:rsid w:val="0A270A45"/>
    <w:rsid w:val="0A652A31"/>
    <w:rsid w:val="0AF0679F"/>
    <w:rsid w:val="0B8B64C8"/>
    <w:rsid w:val="0BF53D0F"/>
    <w:rsid w:val="0C436DA2"/>
    <w:rsid w:val="0CF32576"/>
    <w:rsid w:val="0D186481"/>
    <w:rsid w:val="0D5C0236"/>
    <w:rsid w:val="0F315CBE"/>
    <w:rsid w:val="0FD43E06"/>
    <w:rsid w:val="117805DF"/>
    <w:rsid w:val="11A64026"/>
    <w:rsid w:val="12611059"/>
    <w:rsid w:val="12A421CE"/>
    <w:rsid w:val="135A334F"/>
    <w:rsid w:val="13BD743A"/>
    <w:rsid w:val="13E3085C"/>
    <w:rsid w:val="146177FD"/>
    <w:rsid w:val="14BF71E2"/>
    <w:rsid w:val="157B135B"/>
    <w:rsid w:val="1600464C"/>
    <w:rsid w:val="16691920"/>
    <w:rsid w:val="16FE6619"/>
    <w:rsid w:val="1726179A"/>
    <w:rsid w:val="19E45B95"/>
    <w:rsid w:val="1AB31597"/>
    <w:rsid w:val="1C3109C5"/>
    <w:rsid w:val="1C534FCF"/>
    <w:rsid w:val="1CB6536F"/>
    <w:rsid w:val="1D4B3D09"/>
    <w:rsid w:val="1DEF28E6"/>
    <w:rsid w:val="1E0A7720"/>
    <w:rsid w:val="1FB56598"/>
    <w:rsid w:val="209634ED"/>
    <w:rsid w:val="21C347B6"/>
    <w:rsid w:val="22A514C1"/>
    <w:rsid w:val="22F62969"/>
    <w:rsid w:val="23D61ACC"/>
    <w:rsid w:val="244C61B6"/>
    <w:rsid w:val="244C6E5C"/>
    <w:rsid w:val="24572E93"/>
    <w:rsid w:val="2461399B"/>
    <w:rsid w:val="25140E84"/>
    <w:rsid w:val="25BE131C"/>
    <w:rsid w:val="27802AB4"/>
    <w:rsid w:val="27FF366B"/>
    <w:rsid w:val="2A222295"/>
    <w:rsid w:val="2A7A79DB"/>
    <w:rsid w:val="2B084FE7"/>
    <w:rsid w:val="2E926EB4"/>
    <w:rsid w:val="2F9432ED"/>
    <w:rsid w:val="301040CA"/>
    <w:rsid w:val="30AE5FCB"/>
    <w:rsid w:val="313D27D5"/>
    <w:rsid w:val="31B47C77"/>
    <w:rsid w:val="31BD7CC5"/>
    <w:rsid w:val="32D20313"/>
    <w:rsid w:val="331F3C41"/>
    <w:rsid w:val="353A0493"/>
    <w:rsid w:val="36032F7B"/>
    <w:rsid w:val="374455F9"/>
    <w:rsid w:val="37772189"/>
    <w:rsid w:val="379B1A2D"/>
    <w:rsid w:val="37C52BDE"/>
    <w:rsid w:val="3894435E"/>
    <w:rsid w:val="39FC21BB"/>
    <w:rsid w:val="3A1B11A8"/>
    <w:rsid w:val="3BA66882"/>
    <w:rsid w:val="3C7E50D5"/>
    <w:rsid w:val="3DC3508A"/>
    <w:rsid w:val="3E1D6BA4"/>
    <w:rsid w:val="3E894239"/>
    <w:rsid w:val="3E9B4698"/>
    <w:rsid w:val="3F0226FE"/>
    <w:rsid w:val="41C55588"/>
    <w:rsid w:val="421C10AE"/>
    <w:rsid w:val="4226563D"/>
    <w:rsid w:val="43397FDC"/>
    <w:rsid w:val="43E334E8"/>
    <w:rsid w:val="447339C1"/>
    <w:rsid w:val="463827CD"/>
    <w:rsid w:val="469B2D5C"/>
    <w:rsid w:val="489E56D1"/>
    <w:rsid w:val="49156DF5"/>
    <w:rsid w:val="493059DD"/>
    <w:rsid w:val="4A162E25"/>
    <w:rsid w:val="4A767905"/>
    <w:rsid w:val="4CBE1552"/>
    <w:rsid w:val="4E4A12EF"/>
    <w:rsid w:val="4EC56BC8"/>
    <w:rsid w:val="4EF474AD"/>
    <w:rsid w:val="4FCB6460"/>
    <w:rsid w:val="50674CDC"/>
    <w:rsid w:val="50797369"/>
    <w:rsid w:val="50F33EC0"/>
    <w:rsid w:val="520615B9"/>
    <w:rsid w:val="52462715"/>
    <w:rsid w:val="55674E7D"/>
    <w:rsid w:val="562E7748"/>
    <w:rsid w:val="566C201F"/>
    <w:rsid w:val="56F049FE"/>
    <w:rsid w:val="572C5696"/>
    <w:rsid w:val="580C1D0B"/>
    <w:rsid w:val="58366D88"/>
    <w:rsid w:val="58375220"/>
    <w:rsid w:val="58FA6008"/>
    <w:rsid w:val="5A3D7F5A"/>
    <w:rsid w:val="5B1C04B7"/>
    <w:rsid w:val="5B2579C8"/>
    <w:rsid w:val="5BDD7C46"/>
    <w:rsid w:val="5C757E7F"/>
    <w:rsid w:val="5E066CD2"/>
    <w:rsid w:val="5E117F10"/>
    <w:rsid w:val="5EBB4164"/>
    <w:rsid w:val="5F681F1D"/>
    <w:rsid w:val="601654D5"/>
    <w:rsid w:val="606721D5"/>
    <w:rsid w:val="61275C25"/>
    <w:rsid w:val="62B45479"/>
    <w:rsid w:val="633A3BD0"/>
    <w:rsid w:val="6397692D"/>
    <w:rsid w:val="63D80CF3"/>
    <w:rsid w:val="66DB2FD4"/>
    <w:rsid w:val="67813E08"/>
    <w:rsid w:val="67F759D9"/>
    <w:rsid w:val="6876578F"/>
    <w:rsid w:val="69090780"/>
    <w:rsid w:val="69110F2F"/>
    <w:rsid w:val="696F5C56"/>
    <w:rsid w:val="6A9F3FBB"/>
    <w:rsid w:val="6AD20B92"/>
    <w:rsid w:val="6B264A3A"/>
    <w:rsid w:val="6BBE31FC"/>
    <w:rsid w:val="6DFB0400"/>
    <w:rsid w:val="6E1312A6"/>
    <w:rsid w:val="6F6C3363"/>
    <w:rsid w:val="6FD111A8"/>
    <w:rsid w:val="705106F4"/>
    <w:rsid w:val="71493231"/>
    <w:rsid w:val="72367C59"/>
    <w:rsid w:val="728269FA"/>
    <w:rsid w:val="72B03CDD"/>
    <w:rsid w:val="72F62F44"/>
    <w:rsid w:val="73D239B1"/>
    <w:rsid w:val="74B66B8B"/>
    <w:rsid w:val="74F3598D"/>
    <w:rsid w:val="74F636CF"/>
    <w:rsid w:val="75F419BD"/>
    <w:rsid w:val="76301E0A"/>
    <w:rsid w:val="763771B0"/>
    <w:rsid w:val="76A71125"/>
    <w:rsid w:val="779416A9"/>
    <w:rsid w:val="79FA4A46"/>
    <w:rsid w:val="7A432F13"/>
    <w:rsid w:val="7AA37E55"/>
    <w:rsid w:val="7B203504"/>
    <w:rsid w:val="7C72188D"/>
    <w:rsid w:val="7D40373A"/>
    <w:rsid w:val="7D6B2EAC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Calibri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7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paragraph" w:customStyle="1" w:styleId="18">
    <w:name w:val="列出段落"/>
    <w:basedOn w:val="1"/>
    <w:qFormat/>
    <w:uiPriority w:val="0"/>
    <w:pPr>
      <w:ind w:firstLine="420"/>
    </w:p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17“1.”四级标题"/>
    <w:basedOn w:val="1"/>
    <w:qFormat/>
    <w:uiPriority w:val="0"/>
    <w:pPr>
      <w:numPr>
        <w:ilvl w:val="3"/>
        <w:numId w:val="1"/>
      </w:numPr>
      <w:wordWrap w:val="0"/>
      <w:topLinePunct/>
      <w:ind w:firstLine="803" w:firstLineChars="200"/>
    </w:pPr>
    <w:rPr>
      <w:rFonts w:ascii="宋体" w:hAnsi="宋体" w:cs="宋体"/>
      <w:szCs w:val="21"/>
    </w:rPr>
  </w:style>
  <w:style w:type="character" w:customStyle="1" w:styleId="21">
    <w:name w:val="font31"/>
    <w:basedOn w:val="13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"/>
    <w:basedOn w:val="13"/>
    <w:qFormat/>
    <w:uiPriority w:val="0"/>
    <w:rPr>
      <w:rFonts w:ascii="仿宋_GB2312" w:hAns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4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7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4310</Words>
  <Characters>4490</Characters>
  <Lines>46</Lines>
  <Paragraphs>12</Paragraphs>
  <TotalTime>121</TotalTime>
  <ScaleCrop>false</ScaleCrop>
  <LinksUpToDate>false</LinksUpToDate>
  <CharactersWithSpaces>4912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乐多</cp:lastModifiedBy>
  <cp:lastPrinted>2025-05-06T03:04:00Z</cp:lastPrinted>
  <dcterms:modified xsi:type="dcterms:W3CDTF">2025-07-07T09:09:30Z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A79735FB49DF4524925499F4237FE850_13</vt:lpwstr>
  </property>
  <property fmtid="{D5CDD505-2E9C-101B-9397-08002B2CF9AE}" pid="4" name="KSOTemplateDocerSaveRecord">
    <vt:lpwstr>eyJoZGlkIjoiY2M1ZGY2NmIzNTA2NzcxZjUzZGZmMWNhMTA5ZWVhNDgiLCJ1c2VySWQiOiI1Nzc3MzMyOTMifQ==</vt:lpwstr>
  </property>
</Properties>
</file>