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956B1">
      <w:pPr>
        <w:pStyle w:val="2"/>
        <w:bidi w:val="0"/>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高县人民医院</w:t>
      </w:r>
    </w:p>
    <w:p w14:paraId="3F46735D">
      <w:pPr>
        <w:spacing w:beforeLines="350" w:afterLines="350" w:line="800" w:lineRule="exact"/>
        <w:jc w:val="center"/>
        <w:rPr>
          <w:rFonts w:hint="eastAsia" w:ascii="仿宋" w:hAnsi="仿宋" w:eastAsia="仿宋" w:cs="仿宋"/>
          <w:b/>
          <w:bCs/>
          <w:kern w:val="2"/>
          <w:sz w:val="44"/>
          <w:szCs w:val="44"/>
          <w:lang w:val="en-US" w:eastAsia="zh-CN" w:bidi="ar-SA"/>
        </w:rPr>
      </w:pPr>
      <w:r>
        <w:rPr>
          <w:rFonts w:hint="eastAsia" w:ascii="仿宋" w:hAnsi="仿宋" w:eastAsia="仿宋" w:cs="仿宋"/>
          <w:b/>
          <w:bCs/>
          <w:kern w:val="2"/>
          <w:sz w:val="44"/>
          <w:szCs w:val="44"/>
          <w:lang w:val="en-US" w:eastAsia="zh-CN" w:bidi="ar-SA"/>
        </w:rPr>
        <w:t>综合大楼房屋安全性及抗震鉴定服务项目</w:t>
      </w:r>
    </w:p>
    <w:p w14:paraId="1C1CDD59">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采</w:t>
      </w:r>
    </w:p>
    <w:p w14:paraId="52621439">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0A0886E6">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00A7A0F3">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293E8BD9">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医院</w:t>
      </w:r>
    </w:p>
    <w:p w14:paraId="3F1294BC">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rPr>
        <w:t>202</w:t>
      </w:r>
      <w:r>
        <w:rPr>
          <w:rFonts w:hint="eastAsia" w:ascii="仿宋" w:hAnsi="仿宋" w:eastAsia="仿宋" w:cs="仿宋"/>
          <w:b/>
          <w:sz w:val="36"/>
          <w:szCs w:val="36"/>
          <w:lang w:val="en-US" w:eastAsia="zh-CN"/>
        </w:rPr>
        <w:t>6</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7</w:t>
      </w:r>
      <w:r>
        <w:rPr>
          <w:rFonts w:hint="eastAsia" w:ascii="仿宋" w:hAnsi="仿宋" w:eastAsia="仿宋" w:cs="仿宋"/>
          <w:b/>
          <w:sz w:val="36"/>
          <w:szCs w:val="36"/>
          <w:lang w:val="zh-CN"/>
        </w:rPr>
        <w:t>月</w:t>
      </w:r>
    </w:p>
    <w:p w14:paraId="1951A72F">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E7AE648">
      <w:pPr>
        <w:pStyle w:val="14"/>
        <w:tabs>
          <w:tab w:val="right" w:leader="dot" w:pos="8306"/>
        </w:tabs>
        <w:rPr>
          <w:rFonts w:ascii="仿宋" w:hAnsi="仿宋" w:eastAsia="仿宋" w:cs="仿宋"/>
          <w:sz w:val="28"/>
          <w:szCs w:val="32"/>
        </w:rPr>
      </w:pPr>
    </w:p>
    <w:p w14:paraId="10EB1C30">
      <w:pPr>
        <w:pStyle w:val="14"/>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7F45BCF">
      <w:pPr>
        <w:pStyle w:val="14"/>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461D8780">
      <w:pPr>
        <w:pStyle w:val="14"/>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6923C61">
      <w:pPr>
        <w:pStyle w:val="14"/>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6AA1CB93">
      <w:pPr>
        <w:pStyle w:val="14"/>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1</w:t>
      </w:r>
      <w:r>
        <w:rPr>
          <w:rFonts w:hint="eastAsia" w:ascii="仿宋" w:hAnsi="仿宋" w:eastAsia="仿宋" w:cs="仿宋"/>
          <w:sz w:val="28"/>
          <w:szCs w:val="32"/>
        </w:rPr>
        <w:fldChar w:fldCharType="end"/>
      </w:r>
    </w:p>
    <w:p w14:paraId="1473E457">
      <w:pPr>
        <w:pStyle w:val="14"/>
        <w:tabs>
          <w:tab w:val="right" w:leader="dot" w:pos="8306"/>
        </w:tabs>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2</w:t>
      </w:r>
      <w:r>
        <w:rPr>
          <w:rFonts w:hint="eastAsia" w:ascii="仿宋" w:hAnsi="仿宋" w:eastAsia="仿宋" w:cs="仿宋"/>
          <w:sz w:val="28"/>
          <w:szCs w:val="32"/>
        </w:rPr>
        <w:fldChar w:fldCharType="end"/>
      </w:r>
    </w:p>
    <w:p w14:paraId="28ED5A71">
      <w:pPr>
        <w:pStyle w:val="14"/>
        <w:tabs>
          <w:tab w:val="right" w:leader="dot" w:pos="8306"/>
        </w:tabs>
      </w:pPr>
      <w:r>
        <w:rPr>
          <w:rFonts w:hint="eastAsia" w:ascii="仿宋" w:hAnsi="仿宋" w:eastAsia="仿宋" w:cs="仿宋"/>
          <w:sz w:val="22"/>
        </w:rPr>
        <w:fldChar w:fldCharType="end"/>
      </w:r>
      <w:r>
        <w:t xml:space="preserve"> </w:t>
      </w:r>
    </w:p>
    <w:p w14:paraId="66753FAF">
      <w:pPr>
        <w:pStyle w:val="13"/>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0C332574">
      <w:pPr>
        <w:widowControl/>
        <w:numPr>
          <w:ilvl w:val="0"/>
          <w:numId w:val="1"/>
        </w:numPr>
        <w:spacing w:line="520" w:lineRule="exact"/>
        <w:jc w:val="center"/>
        <w:outlineLvl w:val="0"/>
        <w:rPr>
          <w:rFonts w:ascii="黑体" w:hAnsi="黑体" w:eastAsia="黑体" w:cs="黑体"/>
          <w:b/>
          <w:sz w:val="36"/>
          <w:szCs w:val="32"/>
        </w:rPr>
      </w:pPr>
      <w:bookmarkStart w:id="0" w:name="_Toc471310326"/>
      <w:bookmarkStart w:id="1" w:name="_Toc20358"/>
      <w:bookmarkStart w:id="2" w:name="_Toc62832406"/>
      <w:r>
        <w:rPr>
          <w:rFonts w:hint="eastAsia" w:ascii="黑体" w:hAnsi="黑体" w:eastAsia="黑体" w:cs="黑体"/>
          <w:b/>
          <w:sz w:val="36"/>
          <w:szCs w:val="32"/>
        </w:rPr>
        <w:t xml:space="preserve"> </w:t>
      </w:r>
      <w:bookmarkStart w:id="3" w:name="_Toc3240"/>
      <w:bookmarkStart w:id="4" w:name="_Toc1907"/>
      <w:bookmarkStart w:id="5" w:name="_Toc24065"/>
      <w:r>
        <w:rPr>
          <w:rFonts w:hint="eastAsia" w:ascii="黑体" w:hAnsi="黑体" w:eastAsia="黑体" w:cs="黑体"/>
          <w:b/>
          <w:sz w:val="36"/>
          <w:szCs w:val="32"/>
        </w:rPr>
        <w:t>比选邀请</w:t>
      </w:r>
      <w:bookmarkEnd w:id="0"/>
      <w:bookmarkEnd w:id="1"/>
      <w:bookmarkEnd w:id="2"/>
      <w:bookmarkEnd w:id="3"/>
      <w:bookmarkEnd w:id="4"/>
      <w:bookmarkEnd w:id="5"/>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2F5F7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noWrap w:val="0"/>
            <w:vAlign w:val="center"/>
          </w:tcPr>
          <w:p w14:paraId="3B444B2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733" w:type="dxa"/>
            <w:tcBorders>
              <w:top w:val="single" w:color="auto" w:sz="18" w:space="0"/>
            </w:tcBorders>
            <w:noWrap w:val="0"/>
            <w:vAlign w:val="center"/>
          </w:tcPr>
          <w:p w14:paraId="0BBD790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674" w:type="dxa"/>
            <w:tcBorders>
              <w:top w:val="single" w:color="auto" w:sz="18" w:space="0"/>
            </w:tcBorders>
            <w:noWrap w:val="0"/>
            <w:vAlign w:val="center"/>
          </w:tcPr>
          <w:p w14:paraId="6DA1B760">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BBA62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noWrap w:val="0"/>
            <w:vAlign w:val="center"/>
          </w:tcPr>
          <w:p w14:paraId="157F886B">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5C6D5D4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noWrap w:val="0"/>
            <w:vAlign w:val="center"/>
          </w:tcPr>
          <w:p w14:paraId="386570CA">
            <w:pPr>
              <w:spacing w:line="360" w:lineRule="auto"/>
              <w:ind w:left="210" w:leftChars="100"/>
              <w:rPr>
                <w:rFonts w:hint="eastAsia" w:ascii="仿宋" w:hAnsi="仿宋" w:eastAsia="仿宋" w:cs="仿宋"/>
                <w:color w:val="000000"/>
                <w:sz w:val="22"/>
                <w:lang w:eastAsia="zh-CN"/>
              </w:rPr>
            </w:pPr>
            <w:r>
              <w:rPr>
                <w:rFonts w:hint="eastAsia" w:ascii="仿宋" w:hAnsi="仿宋" w:eastAsia="仿宋" w:cs="仿宋"/>
                <w:color w:val="000000"/>
                <w:sz w:val="22"/>
                <w:lang w:eastAsia="zh-CN"/>
              </w:rPr>
              <w:t>高县人民医院</w:t>
            </w:r>
          </w:p>
        </w:tc>
      </w:tr>
      <w:tr w14:paraId="3B0EEE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atLeast"/>
        </w:trPr>
        <w:tc>
          <w:tcPr>
            <w:tcW w:w="524" w:type="dxa"/>
            <w:tcBorders>
              <w:bottom w:val="single" w:color="auto" w:sz="4" w:space="0"/>
            </w:tcBorders>
            <w:noWrap w:val="0"/>
            <w:vAlign w:val="center"/>
          </w:tcPr>
          <w:p w14:paraId="1A1FAC2F">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34DC1203">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noWrap w:val="0"/>
            <w:vAlign w:val="center"/>
          </w:tcPr>
          <w:p w14:paraId="1E500356">
            <w:pPr>
              <w:spacing w:line="360" w:lineRule="auto"/>
              <w:rPr>
                <w:rFonts w:hint="default" w:ascii="仿宋" w:hAnsi="仿宋" w:eastAsia="仿宋" w:cs="仿宋"/>
                <w:color w:val="000000"/>
                <w:sz w:val="22"/>
                <w:lang w:val="en-US" w:eastAsia="zh-CN"/>
              </w:rPr>
            </w:pPr>
            <w:r>
              <w:rPr>
                <w:rFonts w:hint="eastAsia"/>
                <w:lang w:val="en-US" w:eastAsia="zh-CN"/>
              </w:rPr>
              <w:t>高县人民医院综合大楼房屋安全性及抗震鉴定服务采购项目</w:t>
            </w:r>
          </w:p>
        </w:tc>
      </w:tr>
      <w:tr w14:paraId="6B8BC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noWrap w:val="0"/>
            <w:vAlign w:val="center"/>
          </w:tcPr>
          <w:p w14:paraId="051AC92C">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C6B5C8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noWrap w:val="0"/>
            <w:vAlign w:val="center"/>
          </w:tcPr>
          <w:p w14:paraId="6190525F">
            <w:pPr>
              <w:spacing w:line="360" w:lineRule="auto"/>
              <w:ind w:left="210" w:leftChars="100"/>
              <w:rPr>
                <w:rFonts w:hint="default"/>
                <w:lang w:val="en-US" w:eastAsia="zh-CN"/>
              </w:rPr>
            </w:pPr>
            <w:r>
              <w:rPr>
                <w:rFonts w:hint="eastAsia" w:ascii="仿宋" w:hAnsi="仿宋" w:eastAsia="仿宋" w:cs="仿宋"/>
                <w:color w:val="000000" w:themeColor="text1"/>
                <w:sz w:val="22"/>
                <w:lang w:val="en-US" w:eastAsia="zh-CN"/>
                <w14:textFill>
                  <w14:solidFill>
                    <w14:schemeClr w14:val="tx1"/>
                  </w14:solidFill>
                </w14:textFill>
              </w:rPr>
              <w:t>GXRMYY-2026-037</w:t>
            </w:r>
          </w:p>
        </w:tc>
      </w:tr>
      <w:tr w14:paraId="63BA3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noWrap w:val="0"/>
            <w:vAlign w:val="center"/>
          </w:tcPr>
          <w:p w14:paraId="4F4D4258">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780BBA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noWrap w:val="0"/>
            <w:vAlign w:val="center"/>
          </w:tcPr>
          <w:p w14:paraId="049EA80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详见比选文件第四章</w:t>
            </w:r>
          </w:p>
        </w:tc>
      </w:tr>
      <w:tr w14:paraId="5F06C3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trPr>
        <w:tc>
          <w:tcPr>
            <w:tcW w:w="524" w:type="dxa"/>
            <w:noWrap w:val="0"/>
            <w:vAlign w:val="center"/>
          </w:tcPr>
          <w:p w14:paraId="64FCA6BF">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924450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最高限价</w:t>
            </w:r>
          </w:p>
        </w:tc>
        <w:tc>
          <w:tcPr>
            <w:tcW w:w="6674" w:type="dxa"/>
            <w:noWrap w:val="0"/>
            <w:vAlign w:val="center"/>
          </w:tcPr>
          <w:p w14:paraId="58F6F96A">
            <w:pPr>
              <w:spacing w:line="360" w:lineRule="auto"/>
              <w:ind w:left="210" w:leftChars="100"/>
              <w:rPr>
                <w:rFonts w:ascii="仿宋" w:hAnsi="仿宋" w:eastAsia="仿宋" w:cs="仿宋"/>
                <w:color w:val="000000"/>
                <w:sz w:val="22"/>
              </w:rPr>
            </w:pPr>
            <w:r>
              <w:rPr>
                <w:rFonts w:hint="eastAsia" w:ascii="仿宋" w:hAnsi="仿宋" w:eastAsia="仿宋" w:cs="仿宋"/>
                <w:color w:val="auto"/>
                <w:sz w:val="22"/>
                <w:highlight w:val="none"/>
              </w:rPr>
              <w:t>预算</w:t>
            </w:r>
            <w:r>
              <w:rPr>
                <w:rFonts w:hint="eastAsia" w:ascii="仿宋" w:hAnsi="仿宋" w:eastAsia="仿宋" w:cs="仿宋"/>
                <w:color w:val="000000" w:themeColor="text1"/>
                <w:sz w:val="22"/>
                <w:u w:val="single"/>
                <w:lang w:val="en-US" w:eastAsia="zh-CN"/>
                <w14:textFill>
                  <w14:solidFill>
                    <w14:schemeClr w14:val="tx1"/>
                  </w14:solidFill>
                </w14:textFill>
              </w:rPr>
              <w:t>4</w:t>
            </w:r>
            <w:r>
              <w:rPr>
                <w:rFonts w:hint="eastAsia" w:ascii="仿宋" w:hAnsi="仿宋" w:eastAsia="仿宋" w:cs="仿宋"/>
                <w:color w:val="auto"/>
                <w:sz w:val="22"/>
                <w:highlight w:val="none"/>
                <w:u w:val="single"/>
                <w:lang w:val="en-US" w:eastAsia="zh-CN"/>
              </w:rPr>
              <w:t>元/平方米</w:t>
            </w:r>
            <w:r>
              <w:rPr>
                <w:rFonts w:hint="eastAsia" w:ascii="仿宋" w:hAnsi="仿宋" w:eastAsia="仿宋" w:cs="仿宋"/>
                <w:sz w:val="22"/>
              </w:rPr>
              <w:t>。</w:t>
            </w:r>
            <w:r>
              <w:rPr>
                <w:rFonts w:hint="eastAsia" w:ascii="仿宋" w:hAnsi="仿宋" w:eastAsia="仿宋" w:cs="仿宋"/>
                <w:color w:val="000000"/>
                <w:sz w:val="22"/>
              </w:rPr>
              <w:t>超过最高限价的报价，其比选申请文件作无效处理。</w:t>
            </w:r>
          </w:p>
        </w:tc>
      </w:tr>
      <w:tr w14:paraId="705B70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noWrap w:val="0"/>
            <w:vAlign w:val="center"/>
          </w:tcPr>
          <w:p w14:paraId="4A04874F">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947FB63">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noWrap w:val="0"/>
            <w:vAlign w:val="center"/>
          </w:tcPr>
          <w:p w14:paraId="6CB20B15">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公开比选：</w:t>
            </w:r>
            <w:r>
              <w:rPr>
                <w:rFonts w:hint="eastAsia" w:ascii="仿宋" w:hAnsi="仿宋" w:eastAsia="仿宋" w:cs="仿宋"/>
                <w:color w:val="000000"/>
                <w:sz w:val="22"/>
                <w:lang w:eastAsia="zh-CN"/>
              </w:rPr>
              <w:t>高县人民</w:t>
            </w:r>
            <w:r>
              <w:rPr>
                <w:rFonts w:hint="eastAsia" w:ascii="仿宋" w:hAnsi="仿宋" w:eastAsia="仿宋" w:cs="仿宋"/>
                <w:color w:val="000000"/>
                <w:sz w:val="22"/>
              </w:rPr>
              <w:t>医院官方网站上以公告形式发布；</w:t>
            </w:r>
          </w:p>
          <w:p w14:paraId="3A652AE1">
            <w:pPr>
              <w:spacing w:line="360" w:lineRule="auto"/>
              <w:ind w:left="210" w:leftChars="100"/>
              <w:rPr>
                <w:rFonts w:ascii="仿宋" w:hAnsi="仿宋" w:eastAsia="仿宋" w:cs="仿宋"/>
                <w:color w:val="000000"/>
                <w:sz w:val="22"/>
                <w:highlight w:val="yellow"/>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邀请比选：通过书面推荐意见，推荐符合相应资格条件的供应商参与本次采购活动</w:t>
            </w:r>
          </w:p>
        </w:tc>
      </w:tr>
      <w:tr w14:paraId="6D4FB5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noWrap w:val="0"/>
            <w:vAlign w:val="center"/>
          </w:tcPr>
          <w:p w14:paraId="210615E6">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745D0E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noWrap w:val="0"/>
            <w:vAlign w:val="center"/>
          </w:tcPr>
          <w:p w14:paraId="22A2963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 xml:space="preserve">接受       </w:t>
            </w: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 xml:space="preserve">不接受 </w:t>
            </w:r>
          </w:p>
        </w:tc>
      </w:tr>
      <w:tr w14:paraId="35355B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noWrap w:val="0"/>
            <w:vAlign w:val="center"/>
          </w:tcPr>
          <w:p w14:paraId="6F7FC67A">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031690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noWrap w:val="0"/>
            <w:vAlign w:val="center"/>
          </w:tcPr>
          <w:p w14:paraId="6D24AF39">
            <w:pPr>
              <w:spacing w:line="360" w:lineRule="auto"/>
              <w:ind w:left="210" w:leftChars="100"/>
              <w:rPr>
                <w:rFonts w:hint="default" w:eastAsia="仿宋"/>
                <w:lang w:val="en-US" w:eastAsia="zh-CN"/>
              </w:rPr>
            </w:pPr>
            <w:r>
              <w:rPr>
                <w:rFonts w:hint="eastAsia" w:ascii="仿宋" w:hAnsi="仿宋" w:eastAsia="仿宋" w:cs="仿宋"/>
                <w:color w:val="000000"/>
                <w:sz w:val="22"/>
              </w:rPr>
              <w:sym w:font="Wingdings" w:char="00A8"/>
            </w:r>
            <w:r>
              <w:rPr>
                <w:rFonts w:ascii="仿宋" w:hAnsi="仿宋" w:eastAsia="仿宋" w:cs="仿宋"/>
                <w:color w:val="000000"/>
                <w:sz w:val="22"/>
              </w:rPr>
              <w:t xml:space="preserve">举行      </w:t>
            </w:r>
            <w:r>
              <w:rPr>
                <w:rFonts w:ascii="仿宋" w:hAnsi="仿宋" w:eastAsia="仿宋" w:cs="仿宋"/>
                <w:color w:val="auto"/>
                <w:sz w:val="22"/>
              </w:rPr>
              <w:t xml:space="preserve"> </w:t>
            </w:r>
            <w:r>
              <w:rPr>
                <w:rFonts w:hint="eastAsia" w:ascii="仿宋" w:hAnsi="仿宋" w:eastAsia="仿宋" w:cs="仿宋"/>
                <w:color w:val="auto"/>
                <w:sz w:val="22"/>
              </w:rPr>
              <w:sym w:font="Wingdings" w:char="00FE"/>
            </w:r>
            <w:r>
              <w:rPr>
                <w:rFonts w:ascii="仿宋" w:hAnsi="仿宋" w:eastAsia="仿宋" w:cs="仿宋"/>
                <w:color w:val="auto"/>
                <w:sz w:val="22"/>
              </w:rPr>
              <w:t>不举行</w:t>
            </w:r>
          </w:p>
        </w:tc>
      </w:tr>
      <w:tr w14:paraId="088FE7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noWrap w:val="0"/>
            <w:vAlign w:val="center"/>
          </w:tcPr>
          <w:p w14:paraId="2D71DA56">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14DDC18">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noWrap w:val="0"/>
            <w:vAlign w:val="center"/>
          </w:tcPr>
          <w:p w14:paraId="5332C291">
            <w:pPr>
              <w:pStyle w:val="22"/>
              <w:spacing w:line="360" w:lineRule="auto"/>
              <w:ind w:left="210" w:leftChars="100"/>
              <w:jc w:val="both"/>
              <w:rPr>
                <w:rFonts w:ascii="仿宋" w:hAnsi="仿宋" w:eastAsia="仿宋" w:cs="仿宋"/>
                <w:color w:val="000000"/>
                <w:sz w:val="22"/>
                <w:szCs w:val="22"/>
              </w:rPr>
            </w:pPr>
            <w:r>
              <w:rPr>
                <w:rFonts w:hint="eastAsia" w:ascii="华文仿宋" w:hAnsi="华文仿宋" w:eastAsia="华文仿宋" w:cs="华文仿宋"/>
                <w:color w:val="000000"/>
              </w:rPr>
              <w:sym w:font="Wingdings" w:char="00A8"/>
            </w:r>
            <w:r>
              <w:rPr>
                <w:rFonts w:hint="eastAsia" w:ascii="仿宋" w:hAnsi="仿宋" w:eastAsia="仿宋" w:cs="仿宋"/>
                <w:color w:val="000000"/>
                <w:sz w:val="22"/>
                <w:szCs w:val="22"/>
              </w:rPr>
              <w:t xml:space="preserve">收取       </w:t>
            </w:r>
            <w:r>
              <w:rPr>
                <w:rFonts w:hint="eastAsia" w:ascii="华文仿宋" w:hAnsi="华文仿宋" w:eastAsia="华文仿宋" w:cs="华文仿宋"/>
                <w:color w:val="000000"/>
              </w:rPr>
              <w:sym w:font="Wingdings" w:char="00FE"/>
            </w:r>
            <w:r>
              <w:rPr>
                <w:rFonts w:hint="eastAsia" w:ascii="仿宋" w:hAnsi="仿宋" w:eastAsia="仿宋" w:cs="仿宋"/>
                <w:color w:val="000000"/>
                <w:sz w:val="22"/>
                <w:szCs w:val="22"/>
              </w:rPr>
              <w:t xml:space="preserve">不收取 </w:t>
            </w:r>
          </w:p>
        </w:tc>
      </w:tr>
      <w:tr w14:paraId="5292DF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noWrap w:val="0"/>
            <w:vAlign w:val="center"/>
          </w:tcPr>
          <w:p w14:paraId="0143FBC7">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1850A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noWrap w:val="0"/>
            <w:vAlign w:val="center"/>
          </w:tcPr>
          <w:p w14:paraId="5FCD50A8">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b/>
                <w:bCs/>
                <w:color w:val="000000"/>
                <w:sz w:val="22"/>
              </w:rPr>
              <w:t>综合评分法</w:t>
            </w:r>
          </w:p>
          <w:p w14:paraId="029D9858">
            <w:pPr>
              <w:spacing w:line="360" w:lineRule="auto"/>
              <w:ind w:left="210" w:leftChars="100"/>
              <w:rPr>
                <w:rFonts w:ascii="仿宋" w:hAnsi="仿宋" w:eastAsia="仿宋" w:cs="仿宋"/>
                <w:color w:val="FF0000"/>
                <w:sz w:val="22"/>
              </w:rPr>
            </w:pPr>
            <w:r>
              <w:rPr>
                <w:rFonts w:hint="eastAsia" w:ascii="仿宋" w:hAnsi="仿宋" w:eastAsia="仿宋" w:cs="仿宋"/>
                <w:color w:val="000000"/>
                <w:sz w:val="22"/>
              </w:rPr>
              <w:t>即供应商通过资格审查，且满足比选文件全部实质性要求，且按照评审因素的量化指标评审得分，</w:t>
            </w:r>
            <w:r>
              <w:rPr>
                <w:rFonts w:hint="eastAsia" w:ascii="仿宋" w:hAnsi="仿宋" w:eastAsia="仿宋" w:cs="仿宋"/>
                <w:b/>
                <w:bCs/>
                <w:color w:val="000000"/>
                <w:sz w:val="22"/>
              </w:rPr>
              <w:t>综合得分最高</w:t>
            </w:r>
            <w:r>
              <w:rPr>
                <w:rFonts w:hint="eastAsia" w:ascii="仿宋" w:hAnsi="仿宋" w:eastAsia="仿宋" w:cs="仿宋"/>
                <w:color w:val="000000"/>
                <w:sz w:val="22"/>
              </w:rPr>
              <w:t>的供应商为本项目的第一中选人，</w:t>
            </w:r>
            <w:r>
              <w:rPr>
                <w:rFonts w:hint="eastAsia" w:ascii="仿宋" w:hAnsi="仿宋" w:eastAsia="仿宋" w:cs="仿宋"/>
                <w:sz w:val="22"/>
              </w:rPr>
              <w:t>若得分相同则价格低的为中选人，若价格也相同则采取抽签的方式确定。</w:t>
            </w:r>
          </w:p>
          <w:p w14:paraId="6C6B3CCC">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rPr>
              <w:sym w:font="Wingdings" w:char="00FE"/>
            </w:r>
            <w:r>
              <w:rPr>
                <w:rFonts w:hint="eastAsia" w:ascii="仿宋" w:hAnsi="仿宋" w:eastAsia="仿宋" w:cs="仿宋"/>
                <w:b/>
                <w:bCs/>
                <w:color w:val="000000"/>
                <w:sz w:val="22"/>
              </w:rPr>
              <w:t>最低价评审法</w:t>
            </w:r>
          </w:p>
          <w:p w14:paraId="61F4F0BF">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sz w:val="22"/>
              </w:rPr>
              <w:t>即供应商通过资格审查，且所有技术参数要求和商务要求均符合比选要求，评审小组按照有效报价进行详细评审，</w:t>
            </w:r>
            <w:r>
              <w:rPr>
                <w:rFonts w:hint="eastAsia" w:ascii="仿宋" w:hAnsi="仿宋" w:eastAsia="仿宋" w:cs="仿宋"/>
                <w:b/>
                <w:bCs/>
                <w:color w:val="000000"/>
                <w:sz w:val="22"/>
              </w:rPr>
              <w:t>有效报价最低</w:t>
            </w:r>
            <w:r>
              <w:rPr>
                <w:rFonts w:hint="eastAsia" w:ascii="仿宋" w:hAnsi="仿宋" w:eastAsia="仿宋" w:cs="仿宋"/>
                <w:color w:val="000000"/>
                <w:sz w:val="22"/>
              </w:rPr>
              <w:t>的供应商为本项目的第一中选人，若报价相同则采取随机抽取的方式确定中选人。</w:t>
            </w:r>
          </w:p>
        </w:tc>
      </w:tr>
      <w:tr w14:paraId="210456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8" w:hRule="atLeast"/>
        </w:trPr>
        <w:tc>
          <w:tcPr>
            <w:tcW w:w="524" w:type="dxa"/>
            <w:noWrap w:val="0"/>
            <w:vAlign w:val="center"/>
          </w:tcPr>
          <w:p w14:paraId="1062F534">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722DC58C">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9418325">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noWrap w:val="0"/>
            <w:vAlign w:val="center"/>
          </w:tcPr>
          <w:p w14:paraId="59F33461">
            <w:pPr>
              <w:pStyle w:val="22"/>
              <w:spacing w:line="360" w:lineRule="auto"/>
              <w:ind w:left="438" w:leftChars="104" w:hanging="220" w:hangingChars="100"/>
              <w:jc w:val="both"/>
              <w:rPr>
                <w:rFonts w:ascii="仿宋" w:hAnsi="仿宋" w:eastAsia="仿宋" w:cs="仿宋"/>
                <w:color w:val="000000"/>
                <w:sz w:val="22"/>
                <w:szCs w:val="22"/>
              </w:rPr>
            </w:pPr>
            <w:r>
              <w:rPr>
                <w:rFonts w:hint="eastAsia" w:ascii="仿宋" w:hAnsi="仿宋" w:eastAsia="仿宋" w:cs="仿宋"/>
                <w:color w:val="000000"/>
                <w:sz w:val="22"/>
                <w:szCs w:val="22"/>
              </w:rPr>
              <w:t>供应商应通过：</w:t>
            </w:r>
          </w:p>
          <w:p w14:paraId="4A907024">
            <w:pPr>
              <w:pStyle w:val="22"/>
              <w:spacing w:line="360" w:lineRule="auto"/>
              <w:ind w:left="218" w:leftChars="104"/>
              <w:jc w:val="both"/>
              <w:rPr>
                <w:rFonts w:ascii="仿宋" w:hAnsi="仿宋" w:eastAsia="仿宋" w:cs="仿宋"/>
                <w:color w:val="000000"/>
                <w:sz w:val="22"/>
                <w:szCs w:val="22"/>
              </w:rPr>
            </w:pPr>
            <w:r>
              <w:rPr>
                <w:rFonts w:hint="eastAsia" w:ascii="仿宋" w:hAnsi="仿宋" w:eastAsia="仿宋" w:cs="仿宋"/>
                <w:color w:val="000000"/>
                <w:sz w:val="22"/>
                <w:szCs w:val="22"/>
                <w:lang w:eastAsia="zh-CN"/>
              </w:rPr>
              <w:t>高县人民</w:t>
            </w:r>
            <w:r>
              <w:rPr>
                <w:rFonts w:hint="eastAsia" w:ascii="仿宋" w:hAnsi="仿宋" w:eastAsia="仿宋" w:cs="仿宋"/>
                <w:color w:val="000000"/>
                <w:sz w:val="22"/>
                <w:szCs w:val="22"/>
              </w:rPr>
              <w:t>医院官网（网</w:t>
            </w:r>
            <w:r>
              <w:rPr>
                <w:rFonts w:hint="eastAsia" w:ascii="仿宋" w:hAnsi="仿宋" w:eastAsia="仿宋" w:cs="仿宋"/>
                <w:color w:val="auto"/>
                <w:sz w:val="22"/>
                <w:szCs w:val="22"/>
              </w:rPr>
              <w:t>址</w:t>
            </w: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HYPERLINK "https://www.scgxrmyy.com/" </w:instrText>
            </w:r>
            <w:r>
              <w:rPr>
                <w:rFonts w:hint="eastAsia" w:ascii="仿宋" w:hAnsi="仿宋" w:eastAsia="仿宋" w:cs="仿宋"/>
                <w:color w:val="auto"/>
                <w:sz w:val="22"/>
                <w:szCs w:val="22"/>
              </w:rPr>
              <w:fldChar w:fldCharType="separate"/>
            </w:r>
            <w:r>
              <w:rPr>
                <w:rStyle w:val="20"/>
                <w:rFonts w:hint="eastAsia" w:ascii="仿宋" w:hAnsi="仿宋" w:eastAsia="仿宋" w:cs="仿宋"/>
                <w:color w:val="auto"/>
                <w:sz w:val="22"/>
                <w:szCs w:val="22"/>
              </w:rPr>
              <w:t>https://www.scgxrmyy.com/</w:t>
            </w:r>
            <w:r>
              <w:rPr>
                <w:rFonts w:hint="eastAsia" w:ascii="仿宋" w:hAnsi="仿宋" w:eastAsia="仿宋" w:cs="仿宋"/>
                <w:color w:val="auto"/>
                <w:sz w:val="22"/>
                <w:szCs w:val="22"/>
              </w:rPr>
              <w:fldChar w:fldCharType="end"/>
            </w:r>
            <w:r>
              <w:rPr>
                <w:rFonts w:hint="eastAsia" w:ascii="仿宋" w:hAnsi="仿宋" w:eastAsia="仿宋" w:cs="仿宋"/>
                <w:color w:val="auto"/>
                <w:sz w:val="22"/>
                <w:szCs w:val="22"/>
              </w:rPr>
              <w:t>）获</w:t>
            </w:r>
            <w:r>
              <w:rPr>
                <w:rFonts w:hint="eastAsia" w:ascii="仿宋" w:hAnsi="仿宋" w:eastAsia="仿宋" w:cs="仿宋"/>
                <w:color w:val="000000"/>
                <w:sz w:val="22"/>
                <w:szCs w:val="22"/>
              </w:rPr>
              <w:t>取比选文件；本比选文件免费。</w:t>
            </w:r>
          </w:p>
        </w:tc>
      </w:tr>
      <w:tr w14:paraId="4EF5F6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7" w:hRule="atLeast"/>
        </w:trPr>
        <w:tc>
          <w:tcPr>
            <w:tcW w:w="524" w:type="dxa"/>
            <w:noWrap w:val="0"/>
            <w:vAlign w:val="center"/>
          </w:tcPr>
          <w:p w14:paraId="092CC6BD">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2A0B2DA">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比选报名时间</w:t>
            </w:r>
          </w:p>
        </w:tc>
        <w:tc>
          <w:tcPr>
            <w:tcW w:w="6674" w:type="dxa"/>
            <w:noWrap w:val="0"/>
            <w:vAlign w:val="center"/>
          </w:tcPr>
          <w:p w14:paraId="5DE415FC">
            <w:pPr>
              <w:pStyle w:val="22"/>
              <w:spacing w:line="360" w:lineRule="auto"/>
              <w:ind w:left="438" w:leftChars="104" w:hanging="220" w:hangingChars="100"/>
              <w:jc w:val="both"/>
              <w:rPr>
                <w:rFonts w:ascii="仿宋" w:hAnsi="仿宋" w:eastAsia="仿宋" w:cs="仿宋"/>
                <w:sz w:val="22"/>
                <w:szCs w:val="22"/>
              </w:rPr>
            </w:pPr>
            <w:r>
              <w:rPr>
                <w:rFonts w:hint="eastAsia" w:ascii="仿宋" w:hAnsi="仿宋" w:eastAsia="仿宋" w:cs="仿宋"/>
                <w:color w:val="auto"/>
                <w:sz w:val="22"/>
                <w:szCs w:val="22"/>
              </w:rPr>
              <w:t>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7</w:t>
            </w:r>
            <w:r>
              <w:rPr>
                <w:rFonts w:hint="eastAsia" w:ascii="仿宋" w:hAnsi="仿宋" w:eastAsia="仿宋" w:cs="仿宋"/>
                <w:color w:val="auto"/>
                <w:sz w:val="22"/>
                <w:szCs w:val="22"/>
                <w:highlight w:val="yellow"/>
              </w:rPr>
              <w:t>月</w:t>
            </w:r>
            <w:r>
              <w:rPr>
                <w:rFonts w:hint="eastAsia" w:ascii="仿宋" w:hAnsi="仿宋" w:eastAsia="仿宋" w:cs="仿宋"/>
                <w:color w:val="auto"/>
                <w:sz w:val="22"/>
                <w:szCs w:val="22"/>
                <w:highlight w:val="yellow"/>
                <w:lang w:val="en-US" w:eastAsia="zh-CN"/>
              </w:rPr>
              <w:t>1</w:t>
            </w:r>
            <w:r>
              <w:rPr>
                <w:rFonts w:hint="eastAsia" w:ascii="仿宋" w:hAnsi="仿宋" w:eastAsia="仿宋" w:cs="仿宋"/>
                <w:color w:val="auto"/>
                <w:sz w:val="22"/>
                <w:szCs w:val="22"/>
                <w:highlight w:val="yellow"/>
              </w:rPr>
              <w:t>日</w:t>
            </w:r>
            <w:r>
              <w:rPr>
                <w:rFonts w:hint="eastAsia" w:ascii="仿宋" w:hAnsi="仿宋" w:eastAsia="仿宋" w:cs="仿宋"/>
                <w:color w:val="auto"/>
                <w:sz w:val="22"/>
                <w:szCs w:val="22"/>
              </w:rPr>
              <w:t>至202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7</w:t>
            </w:r>
            <w:r>
              <w:rPr>
                <w:rFonts w:hint="eastAsia" w:ascii="仿宋" w:hAnsi="仿宋" w:eastAsia="仿宋" w:cs="仿宋"/>
                <w:color w:val="auto"/>
                <w:sz w:val="22"/>
                <w:szCs w:val="22"/>
                <w:highlight w:val="yellow"/>
              </w:rPr>
              <w:t>月</w:t>
            </w:r>
            <w:r>
              <w:rPr>
                <w:rFonts w:hint="eastAsia" w:ascii="仿宋" w:hAnsi="仿宋" w:eastAsia="仿宋" w:cs="仿宋"/>
                <w:color w:val="auto"/>
                <w:sz w:val="22"/>
                <w:szCs w:val="22"/>
                <w:highlight w:val="yellow"/>
                <w:lang w:val="en-US" w:eastAsia="zh-CN"/>
              </w:rPr>
              <w:t>6</w:t>
            </w:r>
            <w:r>
              <w:rPr>
                <w:rFonts w:hint="eastAsia" w:ascii="仿宋" w:hAnsi="仿宋" w:eastAsia="仿宋" w:cs="仿宋"/>
                <w:color w:val="auto"/>
                <w:sz w:val="22"/>
                <w:szCs w:val="22"/>
                <w:highlight w:val="yellow"/>
              </w:rPr>
              <w:t>日</w:t>
            </w:r>
            <w:r>
              <w:rPr>
                <w:rFonts w:hint="eastAsia" w:ascii="仿宋" w:hAnsi="仿宋" w:eastAsia="仿宋" w:cs="仿宋"/>
                <w:color w:val="auto"/>
                <w:sz w:val="22"/>
                <w:szCs w:val="22"/>
              </w:rPr>
              <w:t xml:space="preserve">，每天8：00 – </w:t>
            </w:r>
            <w:r>
              <w:rPr>
                <w:rFonts w:hint="eastAsia" w:ascii="仿宋" w:hAnsi="仿宋" w:eastAsia="仿宋" w:cs="仿宋"/>
                <w:color w:val="auto"/>
                <w:sz w:val="22"/>
                <w:szCs w:val="22"/>
                <w:lang w:val="en-US" w:eastAsia="zh-CN"/>
              </w:rPr>
              <w:t>12</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00</w:t>
            </w:r>
            <w:r>
              <w:rPr>
                <w:rFonts w:hint="eastAsia" w:ascii="仿宋" w:hAnsi="仿宋" w:eastAsia="仿宋" w:cs="仿宋"/>
                <w:color w:val="auto"/>
                <w:sz w:val="22"/>
                <w:szCs w:val="22"/>
              </w:rPr>
              <w:t>，14：30 – 17：</w:t>
            </w:r>
            <w:r>
              <w:rPr>
                <w:rFonts w:hint="eastAsia" w:ascii="仿宋" w:hAnsi="仿宋" w:eastAsia="仿宋" w:cs="仿宋"/>
                <w:color w:val="auto"/>
                <w:sz w:val="22"/>
                <w:szCs w:val="22"/>
                <w:lang w:val="en-US" w:eastAsia="zh-CN"/>
              </w:rPr>
              <w:t>30</w:t>
            </w:r>
            <w:r>
              <w:rPr>
                <w:rFonts w:hint="eastAsia" w:ascii="仿宋" w:hAnsi="仿宋" w:eastAsia="仿宋" w:cs="仿宋"/>
                <w:color w:val="auto"/>
                <w:sz w:val="22"/>
                <w:szCs w:val="22"/>
              </w:rPr>
              <w:t>（节假日除外）</w:t>
            </w:r>
          </w:p>
        </w:tc>
      </w:tr>
      <w:tr w14:paraId="13150F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noWrap w:val="0"/>
            <w:vAlign w:val="center"/>
          </w:tcPr>
          <w:p w14:paraId="7AD167B5">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7E41DF6">
            <w:pPr>
              <w:spacing w:line="560" w:lineRule="exact"/>
              <w:ind w:left="109" w:leftChars="52" w:firstLine="110" w:firstLineChars="50"/>
              <w:rPr>
                <w:rFonts w:ascii="仿宋" w:hAnsi="仿宋" w:eastAsia="仿宋" w:cs="仿宋"/>
                <w:color w:val="000000"/>
                <w:kern w:val="0"/>
                <w:sz w:val="22"/>
                <w:szCs w:val="24"/>
              </w:rPr>
            </w:pPr>
            <w:r>
              <w:rPr>
                <w:rFonts w:hint="eastAsia" w:ascii="仿宋" w:hAnsi="仿宋" w:eastAsia="仿宋" w:cs="仿宋"/>
                <w:color w:val="000000"/>
                <w:kern w:val="0"/>
                <w:sz w:val="22"/>
                <w:szCs w:val="24"/>
              </w:rPr>
              <w:t>比选申请人报名时须提供资料</w:t>
            </w:r>
          </w:p>
          <w:p w14:paraId="0A40F7B3">
            <w:pPr>
              <w:pStyle w:val="22"/>
              <w:spacing w:line="360" w:lineRule="auto"/>
              <w:jc w:val="center"/>
              <w:rPr>
                <w:rFonts w:ascii="仿宋" w:hAnsi="仿宋" w:eastAsia="仿宋" w:cs="仿宋"/>
                <w:color w:val="000000"/>
                <w:sz w:val="22"/>
              </w:rPr>
            </w:pPr>
          </w:p>
        </w:tc>
        <w:tc>
          <w:tcPr>
            <w:tcW w:w="6674" w:type="dxa"/>
            <w:noWrap w:val="0"/>
            <w:vAlign w:val="center"/>
          </w:tcPr>
          <w:p w14:paraId="2D19089C">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（1）报名表。【格式见附件</w:t>
            </w:r>
            <w:r>
              <w:rPr>
                <w:rFonts w:hint="eastAsia" w:ascii="仿宋" w:hAnsi="仿宋" w:eastAsia="仿宋" w:cs="仿宋"/>
                <w:color w:val="000000"/>
                <w:kern w:val="0"/>
                <w:sz w:val="22"/>
                <w:szCs w:val="24"/>
                <w:lang w:val="en-US" w:eastAsia="zh-CN"/>
              </w:rPr>
              <w:t>2</w:t>
            </w:r>
            <w:r>
              <w:rPr>
                <w:rFonts w:hint="eastAsia" w:ascii="仿宋" w:hAnsi="仿宋" w:eastAsia="仿宋" w:cs="仿宋"/>
                <w:color w:val="000000"/>
                <w:kern w:val="0"/>
                <w:sz w:val="22"/>
                <w:szCs w:val="24"/>
              </w:rPr>
              <w:t>】</w:t>
            </w:r>
          </w:p>
          <w:p w14:paraId="17A35311">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（2）单位介绍信或法人授权书原件，法人及授权代表身份证复印件。</w:t>
            </w:r>
          </w:p>
          <w:p w14:paraId="711F5AE7">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（3）企业法人营业执照副本复印件。</w:t>
            </w:r>
          </w:p>
          <w:p w14:paraId="1AF7B963">
            <w:pPr>
              <w:widowControl/>
              <w:tabs>
                <w:tab w:val="left" w:pos="360"/>
              </w:tabs>
              <w:spacing w:line="560" w:lineRule="exact"/>
              <w:ind w:firstLine="220" w:firstLineChars="10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注：上述</w:t>
            </w:r>
            <w:r>
              <w:rPr>
                <w:rFonts w:hint="eastAsia" w:ascii="仿宋" w:hAnsi="仿宋" w:eastAsia="仿宋" w:cs="仿宋"/>
                <w:color w:val="000000"/>
                <w:kern w:val="0"/>
                <w:sz w:val="22"/>
                <w:szCs w:val="24"/>
                <w:lang w:eastAsia="zh-CN"/>
              </w:rPr>
              <w:t>报名</w:t>
            </w:r>
            <w:r>
              <w:rPr>
                <w:rFonts w:hint="eastAsia" w:ascii="仿宋" w:hAnsi="仿宋" w:eastAsia="仿宋" w:cs="仿宋"/>
                <w:color w:val="000000"/>
                <w:kern w:val="0"/>
                <w:sz w:val="22"/>
                <w:szCs w:val="24"/>
              </w:rPr>
              <w:t>资料均须加盖投标单位公章</w:t>
            </w:r>
            <w:r>
              <w:rPr>
                <w:rFonts w:hint="eastAsia" w:ascii="仿宋" w:hAnsi="仿宋" w:eastAsia="仿宋" w:cs="仿宋"/>
                <w:color w:val="000000"/>
                <w:kern w:val="0"/>
                <w:sz w:val="22"/>
                <w:szCs w:val="24"/>
                <w:lang w:eastAsia="zh-CN"/>
              </w:rPr>
              <w:t>后</w:t>
            </w:r>
            <w:r>
              <w:rPr>
                <w:rFonts w:hint="eastAsia" w:ascii="仿宋" w:hAnsi="仿宋" w:eastAsia="仿宋" w:cs="仿宋"/>
                <w:color w:val="000000"/>
                <w:kern w:val="0"/>
                <w:sz w:val="22"/>
                <w:szCs w:val="24"/>
              </w:rPr>
              <w:t>，</w:t>
            </w:r>
            <w:r>
              <w:rPr>
                <w:rFonts w:hint="eastAsia" w:ascii="仿宋" w:hAnsi="仿宋" w:eastAsia="仿宋" w:cs="仿宋"/>
                <w:color w:val="000000"/>
                <w:kern w:val="0"/>
                <w:sz w:val="22"/>
                <w:szCs w:val="24"/>
                <w:lang w:eastAsia="zh-CN"/>
              </w:rPr>
              <w:t>将扫描件发至邮箱：</w:t>
            </w:r>
            <w:r>
              <w:rPr>
                <w:rFonts w:hint="eastAsia" w:ascii="仿宋" w:hAnsi="仿宋" w:eastAsia="仿宋" w:cs="仿宋"/>
                <w:color w:val="000000"/>
                <w:kern w:val="0"/>
                <w:sz w:val="22"/>
                <w:szCs w:val="24"/>
                <w:u w:val="single"/>
                <w:lang w:eastAsia="zh-CN"/>
              </w:rPr>
              <w:t>caigouban5393102@163.com</w:t>
            </w:r>
            <w:r>
              <w:rPr>
                <w:rFonts w:hint="eastAsia" w:ascii="仿宋" w:hAnsi="仿宋" w:eastAsia="仿宋" w:cs="仿宋"/>
                <w:color w:val="000000"/>
                <w:kern w:val="0"/>
                <w:sz w:val="22"/>
                <w:szCs w:val="24"/>
              </w:rPr>
              <w:t>。</w:t>
            </w:r>
          </w:p>
        </w:tc>
      </w:tr>
      <w:tr w14:paraId="080A31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08DED2D1">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28888263">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noWrap w:val="0"/>
            <w:vAlign w:val="center"/>
          </w:tcPr>
          <w:p w14:paraId="66601BC7">
            <w:pPr>
              <w:pStyle w:val="22"/>
              <w:spacing w:line="360" w:lineRule="auto"/>
              <w:ind w:left="210" w:leftChars="100"/>
              <w:jc w:val="both"/>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rPr>
              <w:t>现场提交</w:t>
            </w:r>
            <w:r>
              <w:rPr>
                <w:rFonts w:hint="eastAsia" w:ascii="仿宋" w:hAnsi="仿宋" w:eastAsia="仿宋" w:cs="仿宋"/>
                <w:color w:val="000000"/>
                <w:sz w:val="22"/>
                <w:szCs w:val="22"/>
                <w:highlight w:val="none"/>
                <w:lang w:eastAsia="zh-CN"/>
              </w:rPr>
              <w:t>或</w:t>
            </w:r>
            <w:r>
              <w:rPr>
                <w:rFonts w:hint="eastAsia" w:ascii="仿宋" w:hAnsi="仿宋" w:eastAsia="仿宋" w:cs="仿宋"/>
                <w:color w:val="000000"/>
                <w:sz w:val="22"/>
                <w:szCs w:val="22"/>
                <w:highlight w:val="none"/>
                <w:lang w:val="en-US" w:eastAsia="zh-CN"/>
              </w:rPr>
              <w:t>邮寄：</w:t>
            </w:r>
          </w:p>
          <w:p w14:paraId="15F81C0F">
            <w:pPr>
              <w:pStyle w:val="22"/>
              <w:numPr>
                <w:ilvl w:val="0"/>
                <w:numId w:val="3"/>
              </w:numPr>
              <w:spacing w:line="360" w:lineRule="auto"/>
              <w:ind w:left="210" w:leftChars="100"/>
              <w:jc w:val="both"/>
              <w:rPr>
                <w:rFonts w:ascii="仿宋" w:hAnsi="仿宋" w:eastAsia="仿宋" w:cs="仿宋"/>
                <w:sz w:val="22"/>
                <w:szCs w:val="22"/>
              </w:rPr>
            </w:pPr>
            <w:r>
              <w:rPr>
                <w:rFonts w:hint="eastAsia" w:ascii="仿宋" w:hAnsi="仿宋" w:eastAsia="仿宋" w:cs="仿宋"/>
                <w:color w:val="000000"/>
                <w:sz w:val="22"/>
                <w:szCs w:val="22"/>
              </w:rPr>
              <w:t>文件份数：</w:t>
            </w:r>
            <w:r>
              <w:rPr>
                <w:rFonts w:hint="eastAsia" w:ascii="仿宋" w:hAnsi="仿宋" w:eastAsia="仿宋" w:cs="仿宋"/>
                <w:color w:val="000000"/>
                <w:sz w:val="22"/>
                <w:szCs w:val="22"/>
                <w:highlight w:val="yellow"/>
              </w:rPr>
              <w:t>正本</w:t>
            </w:r>
            <w:r>
              <w:rPr>
                <w:rFonts w:hint="eastAsia" w:ascii="仿宋" w:hAnsi="仿宋" w:eastAsia="仿宋" w:cs="仿宋"/>
                <w:color w:val="000000"/>
                <w:sz w:val="22"/>
                <w:szCs w:val="22"/>
                <w:highlight w:val="yellow"/>
                <w:lang w:val="en-US" w:eastAsia="zh-CN"/>
              </w:rPr>
              <w:t>1份</w:t>
            </w:r>
            <w:r>
              <w:rPr>
                <w:rFonts w:hint="eastAsia" w:ascii="仿宋" w:hAnsi="仿宋" w:eastAsia="仿宋" w:cs="仿宋"/>
                <w:sz w:val="22"/>
                <w:szCs w:val="22"/>
              </w:rPr>
              <w:t>（</w:t>
            </w:r>
            <w:r>
              <w:rPr>
                <w:rFonts w:hint="eastAsia" w:ascii="仿宋" w:hAnsi="仿宋" w:eastAsia="仿宋" w:cs="仿宋"/>
                <w:sz w:val="22"/>
                <w:szCs w:val="22"/>
                <w:lang w:eastAsia="zh-CN"/>
              </w:rPr>
              <w:t>均</w:t>
            </w:r>
            <w:r>
              <w:rPr>
                <w:rFonts w:hint="eastAsia" w:ascii="仿宋" w:hAnsi="仿宋" w:eastAsia="仿宋" w:cs="仿宋"/>
                <w:sz w:val="22"/>
                <w:szCs w:val="22"/>
              </w:rPr>
              <w:t>须盖鲜章）。</w:t>
            </w:r>
          </w:p>
          <w:p w14:paraId="6A1F39F2">
            <w:pPr>
              <w:pStyle w:val="22"/>
              <w:numPr>
                <w:ilvl w:val="0"/>
                <w:numId w:val="3"/>
              </w:numPr>
              <w:spacing w:line="360" w:lineRule="auto"/>
              <w:ind w:left="210" w:leftChars="100"/>
              <w:jc w:val="both"/>
              <w:rPr>
                <w:rFonts w:ascii="仿宋" w:hAnsi="仿宋" w:eastAsia="仿宋" w:cs="仿宋"/>
                <w:color w:val="000000"/>
                <w:sz w:val="22"/>
                <w:szCs w:val="22"/>
              </w:rPr>
            </w:pPr>
            <w:r>
              <w:rPr>
                <w:rFonts w:hint="eastAsia" w:ascii="仿宋" w:hAnsi="仿宋" w:eastAsia="仿宋" w:cs="仿宋"/>
                <w:color w:val="auto"/>
                <w:sz w:val="22"/>
                <w:szCs w:val="22"/>
                <w:lang w:eastAsia="zh-CN"/>
              </w:rPr>
              <w:t>现场提交</w:t>
            </w:r>
            <w:r>
              <w:rPr>
                <w:rFonts w:hint="eastAsia" w:ascii="仿宋" w:hAnsi="仿宋" w:eastAsia="仿宋" w:cs="仿宋"/>
                <w:color w:val="auto"/>
                <w:sz w:val="22"/>
                <w:szCs w:val="22"/>
              </w:rPr>
              <w:t>地点</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可邮寄</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w:t>
            </w:r>
            <w:r>
              <w:rPr>
                <w:rFonts w:hint="eastAsia" w:ascii="仿宋" w:hAnsi="仿宋" w:eastAsia="仿宋" w:cs="仿宋"/>
                <w:color w:val="000000"/>
                <w:sz w:val="22"/>
                <w:szCs w:val="22"/>
                <w:lang w:eastAsia="zh-CN"/>
              </w:rPr>
              <w:t>高县庆符镇硕勋大道西段223号、145号</w:t>
            </w:r>
            <w:r>
              <w:rPr>
                <w:rFonts w:hint="eastAsia" w:ascii="仿宋" w:hAnsi="仿宋" w:eastAsia="仿宋" w:cs="仿宋"/>
                <w:color w:val="000000"/>
                <w:sz w:val="22"/>
                <w:szCs w:val="22"/>
                <w:lang w:val="en-US" w:eastAsia="zh-CN"/>
              </w:rPr>
              <w:t xml:space="preserve"> 高县人民医院 行政二楼215采购管理办公室</w:t>
            </w:r>
          </w:p>
          <w:p w14:paraId="570FD5D4">
            <w:pPr>
              <w:pStyle w:val="22"/>
              <w:spacing w:line="360" w:lineRule="auto"/>
              <w:ind w:left="218" w:leftChars="104"/>
              <w:jc w:val="both"/>
              <w:rPr>
                <w:rFonts w:ascii="仿宋" w:hAnsi="仿宋" w:eastAsia="仿宋" w:cs="仿宋"/>
                <w:b/>
                <w:bCs/>
                <w:color w:val="000000"/>
                <w:kern w:val="2"/>
                <w:sz w:val="20"/>
                <w:szCs w:val="20"/>
              </w:rPr>
            </w:pPr>
            <w:r>
              <w:rPr>
                <w:rFonts w:hint="eastAsia" w:ascii="仿宋" w:hAnsi="仿宋" w:eastAsia="仿宋" w:cs="仿宋"/>
                <w:b/>
                <w:bCs/>
                <w:color w:val="000000"/>
                <w:kern w:val="2"/>
                <w:sz w:val="20"/>
                <w:szCs w:val="20"/>
              </w:rPr>
              <w:t>注：比选申请文件应在提交比选申请文件截止时间前提交</w:t>
            </w:r>
            <w:r>
              <w:rPr>
                <w:rFonts w:hint="eastAsia" w:ascii="仿宋" w:hAnsi="仿宋" w:eastAsia="仿宋" w:cs="仿宋"/>
                <w:b/>
                <w:bCs/>
                <w:color w:val="000000"/>
                <w:kern w:val="2"/>
                <w:sz w:val="20"/>
                <w:szCs w:val="20"/>
                <w:lang w:eastAsia="zh-CN"/>
              </w:rPr>
              <w:t>或邮寄送达</w:t>
            </w:r>
            <w:r>
              <w:rPr>
                <w:rFonts w:hint="eastAsia" w:ascii="仿宋" w:hAnsi="仿宋" w:eastAsia="仿宋" w:cs="仿宋"/>
                <w:b/>
                <w:bCs/>
                <w:color w:val="000000"/>
                <w:kern w:val="2"/>
                <w:sz w:val="20"/>
                <w:szCs w:val="20"/>
              </w:rPr>
              <w:t>；</w:t>
            </w:r>
          </w:p>
          <w:p w14:paraId="5AB9DD59">
            <w:pPr>
              <w:pStyle w:val="22"/>
              <w:spacing w:line="360" w:lineRule="auto"/>
              <w:ind w:left="218" w:leftChars="104"/>
              <w:jc w:val="both"/>
              <w:rPr>
                <w:rFonts w:hint="eastAsia" w:ascii="仿宋" w:hAnsi="仿宋" w:eastAsia="仿宋" w:cs="仿宋"/>
                <w:color w:val="000000"/>
                <w:sz w:val="22"/>
                <w:szCs w:val="22"/>
                <w:lang w:eastAsia="zh-CN"/>
              </w:rPr>
            </w:pPr>
            <w:r>
              <w:rPr>
                <w:rFonts w:hint="eastAsia" w:ascii="仿宋" w:hAnsi="仿宋" w:eastAsia="仿宋" w:cs="仿宋"/>
                <w:b/>
                <w:bCs/>
                <w:color w:val="000000"/>
                <w:kern w:val="2"/>
                <w:sz w:val="20"/>
                <w:szCs w:val="20"/>
              </w:rPr>
              <w:t>未按方式提交或逾期送达或没有密封的比选申请文件恕不接收</w:t>
            </w:r>
            <w:r>
              <w:rPr>
                <w:rFonts w:hint="eastAsia" w:ascii="仿宋" w:hAnsi="仿宋" w:eastAsia="仿宋" w:cs="仿宋"/>
                <w:b/>
                <w:bCs/>
                <w:color w:val="000000"/>
                <w:kern w:val="2"/>
                <w:sz w:val="20"/>
                <w:szCs w:val="20"/>
                <w:lang w:eastAsia="zh-CN"/>
              </w:rPr>
              <w:t>。</w:t>
            </w:r>
          </w:p>
        </w:tc>
      </w:tr>
      <w:tr w14:paraId="4001C2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1E99222B">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51253343">
            <w:pPr>
              <w:pStyle w:val="2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w:t>
            </w:r>
          </w:p>
        </w:tc>
        <w:tc>
          <w:tcPr>
            <w:tcW w:w="6674" w:type="dxa"/>
            <w:noWrap w:val="0"/>
            <w:vAlign w:val="center"/>
          </w:tcPr>
          <w:p w14:paraId="41F1A235">
            <w:pPr>
              <w:pStyle w:val="22"/>
              <w:spacing w:line="360" w:lineRule="auto"/>
              <w:ind w:left="210" w:leftChars="100"/>
              <w:jc w:val="both"/>
              <w:rPr>
                <w:rFonts w:ascii="仿宋" w:hAnsi="仿宋" w:eastAsia="仿宋" w:cs="仿宋"/>
                <w:color w:val="auto"/>
                <w:sz w:val="22"/>
                <w:szCs w:val="22"/>
              </w:rPr>
            </w:pPr>
            <w:r>
              <w:rPr>
                <w:rFonts w:hint="eastAsia" w:ascii="仿宋" w:hAnsi="仿宋" w:eastAsia="仿宋" w:cs="仿宋"/>
                <w:color w:val="auto"/>
                <w:sz w:val="22"/>
                <w:szCs w:val="22"/>
                <w:highlight w:val="yellow"/>
              </w:rPr>
              <w:t>202</w:t>
            </w:r>
            <w:r>
              <w:rPr>
                <w:rFonts w:hint="eastAsia" w:ascii="仿宋" w:hAnsi="仿宋" w:eastAsia="仿宋" w:cs="仿宋"/>
                <w:color w:val="auto"/>
                <w:sz w:val="22"/>
                <w:szCs w:val="22"/>
                <w:highlight w:val="yellow"/>
                <w:lang w:val="en-US" w:eastAsia="zh-CN"/>
              </w:rPr>
              <w:t>6</w:t>
            </w:r>
            <w:r>
              <w:rPr>
                <w:rFonts w:hint="eastAsia" w:ascii="仿宋" w:hAnsi="仿宋" w:eastAsia="仿宋" w:cs="仿宋"/>
                <w:color w:val="auto"/>
                <w:sz w:val="22"/>
                <w:szCs w:val="22"/>
                <w:highlight w:val="yellow"/>
              </w:rPr>
              <w:t>年</w:t>
            </w:r>
            <w:r>
              <w:rPr>
                <w:rFonts w:hint="eastAsia" w:ascii="仿宋" w:hAnsi="仿宋" w:eastAsia="仿宋" w:cs="仿宋"/>
                <w:color w:val="auto"/>
                <w:sz w:val="22"/>
                <w:szCs w:val="22"/>
                <w:highlight w:val="yellow"/>
                <w:lang w:val="en-US" w:eastAsia="zh-CN"/>
              </w:rPr>
              <w:t>7</w:t>
            </w:r>
            <w:r>
              <w:rPr>
                <w:rFonts w:hint="eastAsia" w:ascii="仿宋" w:hAnsi="仿宋" w:eastAsia="仿宋" w:cs="仿宋"/>
                <w:color w:val="auto"/>
                <w:sz w:val="22"/>
                <w:szCs w:val="22"/>
                <w:highlight w:val="yellow"/>
              </w:rPr>
              <w:t>月</w:t>
            </w:r>
            <w:r>
              <w:rPr>
                <w:rFonts w:hint="eastAsia" w:ascii="仿宋" w:hAnsi="仿宋" w:eastAsia="仿宋" w:cs="仿宋"/>
                <w:color w:val="auto"/>
                <w:sz w:val="22"/>
                <w:szCs w:val="22"/>
                <w:highlight w:val="yellow"/>
                <w:lang w:val="en-US" w:eastAsia="zh-CN"/>
              </w:rPr>
              <w:t>7</w:t>
            </w:r>
            <w:r>
              <w:rPr>
                <w:rFonts w:hint="eastAsia" w:ascii="仿宋" w:hAnsi="仿宋" w:eastAsia="仿宋" w:cs="仿宋"/>
                <w:color w:val="auto"/>
                <w:sz w:val="22"/>
                <w:szCs w:val="22"/>
                <w:highlight w:val="yellow"/>
              </w:rPr>
              <w:t>日</w:t>
            </w:r>
            <w:r>
              <w:rPr>
                <w:rFonts w:hint="eastAsia" w:ascii="仿宋" w:hAnsi="仿宋" w:eastAsia="仿宋" w:cs="仿宋"/>
                <w:color w:val="auto"/>
                <w:sz w:val="22"/>
                <w:szCs w:val="22"/>
                <w:highlight w:val="yellow"/>
                <w:lang w:val="en-US" w:eastAsia="zh-CN"/>
              </w:rPr>
              <w:t>12时</w:t>
            </w:r>
          </w:p>
        </w:tc>
      </w:tr>
      <w:tr w14:paraId="548C5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0DDB156C">
            <w:pPr>
              <w:pStyle w:val="21"/>
              <w:numPr>
                <w:ilvl w:val="0"/>
                <w:numId w:val="2"/>
              </w:numPr>
              <w:tabs>
                <w:tab w:val="left" w:pos="220"/>
                <w:tab w:val="clear" w:pos="0"/>
              </w:tabs>
              <w:adjustRightInd w:val="0"/>
              <w:snapToGrid w:val="0"/>
              <w:jc w:val="both"/>
              <w:rPr>
                <w:rFonts w:ascii="仿宋" w:hAnsi="仿宋" w:eastAsia="仿宋" w:cs="仿宋"/>
                <w:color w:val="auto"/>
                <w:kern w:val="0"/>
                <w:sz w:val="22"/>
                <w:highlight w:val="none"/>
              </w:rPr>
            </w:pPr>
          </w:p>
        </w:tc>
        <w:tc>
          <w:tcPr>
            <w:tcW w:w="1733" w:type="dxa"/>
            <w:noWrap w:val="0"/>
            <w:vAlign w:val="center"/>
          </w:tcPr>
          <w:p w14:paraId="57BCE8BB">
            <w:pPr>
              <w:pStyle w:val="22"/>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开标</w:t>
            </w:r>
            <w:r>
              <w:rPr>
                <w:rFonts w:hint="eastAsia" w:ascii="仿宋" w:hAnsi="仿宋" w:eastAsia="仿宋" w:cs="仿宋"/>
                <w:color w:val="auto"/>
                <w:sz w:val="22"/>
                <w:szCs w:val="22"/>
                <w:highlight w:val="none"/>
                <w:lang w:val="en-US" w:eastAsia="zh-CN"/>
              </w:rPr>
              <w:t>地点</w:t>
            </w:r>
          </w:p>
        </w:tc>
        <w:tc>
          <w:tcPr>
            <w:tcW w:w="6674" w:type="dxa"/>
            <w:noWrap w:val="0"/>
            <w:vAlign w:val="center"/>
          </w:tcPr>
          <w:p w14:paraId="7D411D15">
            <w:pPr>
              <w:pStyle w:val="22"/>
              <w:spacing w:line="360" w:lineRule="auto"/>
              <w:ind w:left="210" w:leftChars="100"/>
              <w:jc w:val="both"/>
              <w:rPr>
                <w:rFonts w:hint="default" w:ascii="仿宋" w:hAnsi="仿宋" w:eastAsia="仿宋" w:cs="仿宋"/>
                <w:color w:val="FF0000"/>
                <w:sz w:val="22"/>
                <w:szCs w:val="22"/>
                <w:highlight w:val="none"/>
                <w:lang w:val="en-US" w:eastAsia="zh-CN"/>
              </w:rPr>
            </w:pPr>
            <w:r>
              <w:rPr>
                <w:rFonts w:hint="eastAsia" w:ascii="仿宋" w:hAnsi="仿宋" w:eastAsia="仿宋" w:cs="仿宋"/>
                <w:sz w:val="22"/>
                <w:szCs w:val="22"/>
                <w:lang w:eastAsia="zh-CN"/>
              </w:rPr>
              <w:t>高县人民医院行政</w:t>
            </w:r>
            <w:r>
              <w:rPr>
                <w:rFonts w:hint="eastAsia" w:ascii="仿宋" w:hAnsi="仿宋" w:eastAsia="仿宋" w:cs="仿宋"/>
                <w:sz w:val="22"/>
                <w:szCs w:val="22"/>
                <w:lang w:val="en-US" w:eastAsia="zh-CN"/>
              </w:rPr>
              <w:t>二</w:t>
            </w:r>
            <w:r>
              <w:rPr>
                <w:rFonts w:hint="eastAsia" w:ascii="仿宋" w:hAnsi="仿宋" w:eastAsia="仿宋" w:cs="仿宋"/>
                <w:sz w:val="22"/>
                <w:szCs w:val="22"/>
                <w:lang w:eastAsia="zh-CN"/>
              </w:rPr>
              <w:t>楼</w:t>
            </w:r>
            <w:r>
              <w:rPr>
                <w:rFonts w:hint="eastAsia" w:ascii="仿宋" w:hAnsi="仿宋" w:eastAsia="仿宋" w:cs="仿宋"/>
                <w:sz w:val="22"/>
                <w:szCs w:val="22"/>
                <w:lang w:val="en-US" w:eastAsia="zh-CN"/>
              </w:rPr>
              <w:t>219开标室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21C6F8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noWrap w:val="0"/>
            <w:vAlign w:val="center"/>
          </w:tcPr>
          <w:p w14:paraId="23BB55E3">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6A4F00F0">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联系方式</w:t>
            </w:r>
          </w:p>
        </w:tc>
        <w:tc>
          <w:tcPr>
            <w:tcW w:w="6674" w:type="dxa"/>
            <w:noWrap w:val="0"/>
            <w:vAlign w:val="center"/>
          </w:tcPr>
          <w:p w14:paraId="0AD0D783">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（1）采购部门：</w:t>
            </w:r>
            <w:r>
              <w:rPr>
                <w:rFonts w:hint="eastAsia" w:ascii="仿宋" w:hAnsi="仿宋" w:eastAsia="仿宋" w:cs="仿宋"/>
                <w:b/>
                <w:bCs/>
                <w:color w:val="000000"/>
                <w:sz w:val="22"/>
                <w:lang w:eastAsia="zh-CN"/>
              </w:rPr>
              <w:t>采购管理</w:t>
            </w:r>
            <w:r>
              <w:rPr>
                <w:rFonts w:hint="eastAsia" w:ascii="仿宋" w:hAnsi="仿宋" w:eastAsia="仿宋" w:cs="仿宋"/>
                <w:b/>
                <w:bCs/>
                <w:color w:val="000000"/>
                <w:sz w:val="22"/>
              </w:rPr>
              <w:t>办公室</w:t>
            </w:r>
          </w:p>
          <w:p w14:paraId="2EE2D319">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联系方式：</w:t>
            </w:r>
            <w:r>
              <w:rPr>
                <w:rFonts w:hint="eastAsia" w:ascii="仿宋" w:hAnsi="仿宋" w:eastAsia="仿宋" w:cs="仿宋"/>
                <w:color w:val="000000"/>
                <w:sz w:val="22"/>
                <w:lang w:val="en-US" w:eastAsia="zh-CN"/>
              </w:rPr>
              <w:t>杨老师 0831-5393102</w:t>
            </w:r>
          </w:p>
          <w:p w14:paraId="35C59843">
            <w:pPr>
              <w:spacing w:line="360" w:lineRule="auto"/>
              <w:ind w:left="210" w:leftChars="100"/>
              <w:rPr>
                <w:rFonts w:hint="default" w:ascii="仿宋" w:hAnsi="仿宋" w:eastAsia="仿宋" w:cs="仿宋"/>
                <w:b/>
                <w:bCs/>
                <w:color w:val="000000"/>
                <w:sz w:val="22"/>
                <w:lang w:val="en-US" w:eastAsia="zh-CN"/>
              </w:rPr>
            </w:pPr>
            <w:r>
              <w:rPr>
                <w:rFonts w:hint="eastAsia" w:ascii="仿宋" w:hAnsi="仿宋" w:eastAsia="仿宋" w:cs="仿宋"/>
                <w:b/>
                <w:bCs/>
                <w:color w:val="000000"/>
                <w:sz w:val="22"/>
              </w:rPr>
              <w:t>（2）需求部门：</w:t>
            </w:r>
            <w:r>
              <w:rPr>
                <w:rFonts w:hint="eastAsia" w:ascii="仿宋" w:hAnsi="仿宋" w:eastAsia="仿宋" w:cs="仿宋"/>
                <w:b/>
                <w:bCs/>
                <w:color w:val="000000"/>
                <w:sz w:val="22"/>
                <w:lang w:val="en-US" w:eastAsia="zh-CN"/>
              </w:rPr>
              <w:t>基建办</w:t>
            </w:r>
          </w:p>
          <w:p w14:paraId="3251AC68">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 xml:space="preserve">联系方式：  0831-5416100王老师 </w:t>
            </w:r>
          </w:p>
        </w:tc>
      </w:tr>
    </w:tbl>
    <w:p w14:paraId="2D8672D3"/>
    <w:p w14:paraId="7DF210E3"/>
    <w:p w14:paraId="2C40CB18"/>
    <w:p w14:paraId="72F87423"/>
    <w:p w14:paraId="08511621"/>
    <w:p w14:paraId="1057A994"/>
    <w:p w14:paraId="301DA4F5"/>
    <w:p w14:paraId="16360955"/>
    <w:p w14:paraId="0771F5DD">
      <w:pPr>
        <w:widowControl/>
        <w:numPr>
          <w:ilvl w:val="0"/>
          <w:numId w:val="1"/>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14460"/>
      <w:bookmarkStart w:id="7" w:name="_Toc24154"/>
      <w:bookmarkStart w:id="8" w:name="_Toc27785"/>
      <w:r>
        <w:rPr>
          <w:rFonts w:hint="eastAsia" w:ascii="黑体" w:hAnsi="黑体" w:eastAsia="黑体" w:cs="黑体"/>
          <w:b/>
          <w:sz w:val="36"/>
          <w:szCs w:val="32"/>
        </w:rPr>
        <w:t>比选须知</w:t>
      </w:r>
      <w:bookmarkEnd w:id="6"/>
      <w:bookmarkEnd w:id="7"/>
      <w:bookmarkEnd w:id="8"/>
    </w:p>
    <w:tbl>
      <w:tblPr>
        <w:tblStyle w:val="17"/>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47D97C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noWrap w:val="0"/>
            <w:vAlign w:val="center"/>
          </w:tcPr>
          <w:p w14:paraId="64084FA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909" w:type="dxa"/>
            <w:tcBorders>
              <w:top w:val="single" w:color="auto" w:sz="18" w:space="0"/>
            </w:tcBorders>
            <w:noWrap w:val="0"/>
            <w:vAlign w:val="center"/>
          </w:tcPr>
          <w:p w14:paraId="49051393">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706" w:type="dxa"/>
            <w:tcBorders>
              <w:top w:val="single" w:color="auto" w:sz="18" w:space="0"/>
            </w:tcBorders>
            <w:noWrap w:val="0"/>
            <w:vAlign w:val="center"/>
          </w:tcPr>
          <w:p w14:paraId="6EA6C10F">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3B9EE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noWrap w:val="0"/>
            <w:vAlign w:val="center"/>
          </w:tcPr>
          <w:p w14:paraId="61C54873">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279CC5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noWrap w:val="0"/>
            <w:vAlign w:val="center"/>
          </w:tcPr>
          <w:p w14:paraId="7D44AA2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（1）本比选统一使用人民币报价；</w:t>
            </w:r>
          </w:p>
          <w:p w14:paraId="0EE097B1">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（2）报价应是完成比选全部工作内容的价格体现，是最终用户验收合格后的总价，包含了供应商完成本项目所需的一切费用，即项目包干价</w:t>
            </w:r>
          </w:p>
        </w:tc>
      </w:tr>
      <w:tr w14:paraId="754349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noWrap w:val="0"/>
            <w:vAlign w:val="center"/>
          </w:tcPr>
          <w:p w14:paraId="5E400740">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31AFB63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49F646E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noWrap w:val="0"/>
            <w:vAlign w:val="center"/>
          </w:tcPr>
          <w:p w14:paraId="31403BBD">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（1）比选申请文件的格式</w:t>
            </w:r>
          </w:p>
          <w:p w14:paraId="06148B0A">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sz w:val="22"/>
              </w:rPr>
              <w:t>比选申请文件内容的完整性和有效性</w:t>
            </w:r>
            <w:r>
              <w:rPr>
                <w:rFonts w:hint="eastAsia" w:ascii="仿宋" w:hAnsi="仿宋" w:eastAsia="仿宋" w:cs="仿宋"/>
                <w:color w:val="000000"/>
                <w:sz w:val="22"/>
              </w:rPr>
              <w:t>；比选申请人应在“比选申请文件格式”前附文件索引表、目录；</w:t>
            </w:r>
          </w:p>
          <w:p w14:paraId="07614A8A">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w:t>
            </w:r>
            <w:r>
              <w:rPr>
                <w:rFonts w:hint="eastAsia" w:ascii="仿宋" w:hAnsi="仿宋" w:eastAsia="仿宋" w:cs="仿宋"/>
                <w:b/>
                <w:bCs/>
                <w:color w:val="000000"/>
                <w:sz w:val="22"/>
                <w:lang w:val="en-US" w:eastAsia="zh-CN"/>
              </w:rPr>
              <w:t>2</w:t>
            </w:r>
            <w:r>
              <w:rPr>
                <w:rFonts w:hint="eastAsia" w:ascii="仿宋" w:hAnsi="仿宋" w:eastAsia="仿宋" w:cs="仿宋"/>
                <w:b/>
                <w:bCs/>
                <w:color w:val="000000"/>
                <w:sz w:val="22"/>
              </w:rPr>
              <w:t>）比选申请文件的签署、盖章</w:t>
            </w:r>
          </w:p>
          <w:p w14:paraId="797DA303">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比选申请文件应根据比选文件的要求签署、盖章；</w:t>
            </w:r>
          </w:p>
        </w:tc>
      </w:tr>
      <w:tr w14:paraId="4E6359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noWrap w:val="0"/>
            <w:vAlign w:val="center"/>
          </w:tcPr>
          <w:p w14:paraId="6BFA2EF8">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5BF2C0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noWrap w:val="0"/>
            <w:vAlign w:val="center"/>
          </w:tcPr>
          <w:p w14:paraId="406A0078">
            <w:pPr>
              <w:spacing w:line="360" w:lineRule="auto"/>
              <w:rPr>
                <w:rFonts w:ascii="仿宋" w:hAnsi="仿宋" w:eastAsia="仿宋" w:cs="仿宋"/>
                <w:sz w:val="22"/>
              </w:rPr>
            </w:pPr>
            <w:r>
              <w:rPr>
                <w:rFonts w:hint="eastAsia" w:ascii="仿宋" w:hAnsi="仿宋" w:eastAsia="仿宋" w:cs="仿宋"/>
                <w:sz w:val="22"/>
              </w:rPr>
              <w:t>（</w:t>
            </w:r>
            <w:r>
              <w:rPr>
                <w:rFonts w:hint="eastAsia" w:ascii="仿宋" w:hAnsi="仿宋" w:eastAsia="仿宋" w:cs="仿宋"/>
                <w:color w:val="auto"/>
                <w:sz w:val="22"/>
              </w:rPr>
              <w:t>1）</w:t>
            </w:r>
            <w:r>
              <w:rPr>
                <w:rFonts w:hint="eastAsia" w:ascii="仿宋" w:hAnsi="仿宋" w:eastAsia="仿宋" w:cs="仿宋"/>
                <w:color w:val="auto"/>
                <w:sz w:val="22"/>
                <w:lang w:val="en-US" w:eastAsia="zh-CN"/>
              </w:rPr>
              <w:t>原则上</w:t>
            </w:r>
            <w:r>
              <w:rPr>
                <w:rFonts w:hint="eastAsia" w:ascii="仿宋" w:hAnsi="仿宋" w:eastAsia="仿宋" w:cs="仿宋"/>
                <w:color w:val="auto"/>
                <w:sz w:val="22"/>
              </w:rPr>
              <w:t>合格供应商</w:t>
            </w:r>
            <w:r>
              <w:rPr>
                <w:rFonts w:hint="eastAsia" w:ascii="仿宋" w:hAnsi="仿宋" w:eastAsia="仿宋" w:cs="仿宋"/>
                <w:color w:val="auto"/>
                <w:sz w:val="22"/>
                <w:lang w:val="en-US" w:eastAsia="zh-CN"/>
              </w:rPr>
              <w:t>需达到</w:t>
            </w:r>
            <w:r>
              <w:rPr>
                <w:rFonts w:hint="eastAsia" w:ascii="仿宋" w:hAnsi="仿宋" w:eastAsia="仿宋" w:cs="仿宋"/>
                <w:color w:val="auto"/>
                <w:sz w:val="22"/>
              </w:rPr>
              <w:t>三家</w:t>
            </w:r>
            <w:r>
              <w:rPr>
                <w:rFonts w:hint="eastAsia" w:ascii="仿宋" w:hAnsi="仿宋" w:eastAsia="仿宋" w:cs="仿宋"/>
                <w:color w:val="auto"/>
                <w:sz w:val="22"/>
                <w:lang w:eastAsia="zh-CN"/>
              </w:rPr>
              <w:t>及以上</w:t>
            </w:r>
            <w:r>
              <w:rPr>
                <w:rFonts w:hint="eastAsia" w:ascii="仿宋" w:hAnsi="仿宋" w:eastAsia="仿宋" w:cs="仿宋"/>
                <w:color w:val="auto"/>
                <w:sz w:val="22"/>
              </w:rPr>
              <w:t>；</w:t>
            </w:r>
          </w:p>
          <w:p w14:paraId="737AE9EA">
            <w:pPr>
              <w:spacing w:line="360" w:lineRule="auto"/>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678913A4">
            <w:pPr>
              <w:spacing w:line="360" w:lineRule="auto"/>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01406FA9">
            <w:pPr>
              <w:spacing w:line="360" w:lineRule="auto"/>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3452082B">
            <w:pPr>
              <w:spacing w:line="360" w:lineRule="auto"/>
              <w:rPr>
                <w:rFonts w:ascii="仿宋" w:hAnsi="仿宋" w:eastAsia="仿宋" w:cs="仿宋"/>
                <w:color w:val="00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70454D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noWrap w:val="0"/>
            <w:vAlign w:val="center"/>
          </w:tcPr>
          <w:p w14:paraId="25635F47">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38D1C1F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noWrap w:val="0"/>
            <w:vAlign w:val="center"/>
          </w:tcPr>
          <w:p w14:paraId="23F2E11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符合本</w:t>
            </w:r>
            <w:r>
              <w:rPr>
                <w:rFonts w:hint="eastAsia" w:ascii="仿宋" w:hAnsi="仿宋" w:eastAsia="仿宋" w:cs="仿宋"/>
                <w:color w:val="000000"/>
                <w:sz w:val="22"/>
              </w:rPr>
              <w:t>比选</w:t>
            </w:r>
            <w:r>
              <w:rPr>
                <w:rFonts w:hint="eastAsia" w:ascii="仿宋" w:hAnsi="仿宋" w:eastAsia="仿宋" w:cs="仿宋"/>
                <w:color w:val="000000"/>
                <w:sz w:val="22"/>
                <w:lang w:val="zh-TW" w:eastAsia="zh-TW"/>
              </w:rPr>
              <w:t>文件及采购人承诺的质量、技术和其他要求，符合国家相关的质量标准和出厂标准</w:t>
            </w:r>
            <w:r>
              <w:rPr>
                <w:rFonts w:hint="eastAsia" w:ascii="仿宋" w:hAnsi="仿宋" w:eastAsia="仿宋" w:cs="仿宋"/>
                <w:color w:val="000000"/>
                <w:sz w:val="22"/>
                <w:lang w:val="zh-TW"/>
              </w:rPr>
              <w:t>；</w:t>
            </w:r>
          </w:p>
          <w:p w14:paraId="7CFB2684">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国家或行业主管部门对</w:t>
            </w:r>
            <w:r>
              <w:rPr>
                <w:rFonts w:hint="eastAsia" w:ascii="仿宋" w:hAnsi="仿宋" w:eastAsia="仿宋" w:cs="仿宋"/>
                <w:color w:val="000000"/>
                <w:sz w:val="22"/>
                <w:lang w:val="zh-TW"/>
              </w:rPr>
              <w:t>供应商</w:t>
            </w:r>
            <w:r>
              <w:rPr>
                <w:rFonts w:hint="eastAsia" w:ascii="仿宋" w:hAnsi="仿宋" w:eastAsia="仿宋" w:cs="仿宋"/>
                <w:color w:val="000000"/>
                <w:sz w:val="22"/>
                <w:lang w:val="zh-TW" w:eastAsia="zh-TW"/>
              </w:rPr>
              <w:t>和</w:t>
            </w:r>
            <w:r>
              <w:rPr>
                <w:rFonts w:hint="eastAsia" w:ascii="仿宋" w:hAnsi="仿宋" w:eastAsia="仿宋" w:cs="仿宋"/>
                <w:color w:val="000000"/>
                <w:sz w:val="22"/>
              </w:rPr>
              <w:t>服务</w:t>
            </w:r>
            <w:r>
              <w:rPr>
                <w:rFonts w:hint="eastAsia" w:ascii="仿宋" w:hAnsi="仿宋" w:eastAsia="仿宋" w:cs="仿宋"/>
                <w:color w:val="000000"/>
                <w:sz w:val="22"/>
                <w:lang w:val="zh-TW" w:eastAsia="zh-TW"/>
              </w:rPr>
              <w:t>的技术标准和资格资质条件等有强制性规定的，应当符合其要求</w:t>
            </w:r>
            <w:r>
              <w:rPr>
                <w:rFonts w:hint="eastAsia" w:ascii="仿宋" w:hAnsi="仿宋" w:eastAsia="仿宋" w:cs="仿宋"/>
                <w:color w:val="000000"/>
                <w:sz w:val="22"/>
                <w:lang w:val="zh-TW"/>
              </w:rPr>
              <w:t>。</w:t>
            </w:r>
          </w:p>
        </w:tc>
      </w:tr>
      <w:tr w14:paraId="4729C9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29" w:hRule="atLeast"/>
          <w:jc w:val="center"/>
        </w:trPr>
        <w:tc>
          <w:tcPr>
            <w:tcW w:w="566" w:type="dxa"/>
            <w:noWrap w:val="0"/>
            <w:vAlign w:val="center"/>
          </w:tcPr>
          <w:p w14:paraId="65900C7F">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82B883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noWrap w:val="0"/>
            <w:vAlign w:val="center"/>
          </w:tcPr>
          <w:p w14:paraId="65E4B3BC">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1D1AD4D">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728DD1">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3</w:t>
            </w:r>
            <w:r>
              <w:rPr>
                <w:rFonts w:hint="eastAsia" w:ascii="仿宋" w:hAnsi="仿宋" w:eastAsia="仿宋" w:cs="仿宋"/>
                <w:color w:val="000000"/>
                <w:sz w:val="22"/>
                <w:lang w:val="zh-TW"/>
              </w:rPr>
              <w:t>）如采用供应商所不拥有的知识产权，则在报价中必须包括合法获取该知识产权的相关费用</w:t>
            </w:r>
          </w:p>
        </w:tc>
      </w:tr>
      <w:tr w14:paraId="4A8A86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noWrap w:val="0"/>
            <w:vAlign w:val="center"/>
          </w:tcPr>
          <w:p w14:paraId="139F54C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8B0FF3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noWrap w:val="0"/>
            <w:vAlign w:val="center"/>
          </w:tcPr>
          <w:p w14:paraId="3D16C8C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（1）供应商在采购活动中，不得有任何违法乱纪的行为；</w:t>
            </w:r>
          </w:p>
          <w:p w14:paraId="05A5AECD">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（2）若比选申请文件存在虚假响应在评审阶段，评审小组应将该比选申请文件作无效处理，若是中选后发现的，采购人应当取消其中选资格；</w:t>
            </w:r>
          </w:p>
          <w:p w14:paraId="7FCD046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（3）采购人将对上述行为在其官方网站对相关情况进行通报同时追究其相关法律责任</w:t>
            </w:r>
          </w:p>
        </w:tc>
      </w:tr>
      <w:tr w14:paraId="2DA574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132B4F23">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3ED1292">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noWrap w:val="0"/>
            <w:vAlign w:val="center"/>
          </w:tcPr>
          <w:p w14:paraId="5BA642DF">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71326E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28A5C208">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757341A5">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noWrap w:val="0"/>
            <w:vAlign w:val="center"/>
          </w:tcPr>
          <w:p w14:paraId="7E378F61">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741D45B4">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6DE2B8D0">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质疑函通过书面形式线下提交。</w:t>
            </w:r>
          </w:p>
          <w:p w14:paraId="501B6BD8">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C03C245">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3E5D70B3">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tc>
      </w:tr>
      <w:tr w14:paraId="303446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noWrap w:val="0"/>
            <w:vAlign w:val="center"/>
          </w:tcPr>
          <w:p w14:paraId="3742DF3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6C5F6E5">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noWrap w:val="0"/>
            <w:vAlign w:val="center"/>
          </w:tcPr>
          <w:p w14:paraId="140CB33B">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（1）比选完成后，采购人在医院官网中发出中选公告；</w:t>
            </w:r>
          </w:p>
          <w:p w14:paraId="52069AF9">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（2）请中选供应商在中选公告发出一个工作日后，联系采购部门老师</w:t>
            </w:r>
            <w:r>
              <w:rPr>
                <w:rFonts w:hint="eastAsia" w:ascii="Times New Roman" w:hAnsi="Times New Roman" w:eastAsia="仿宋" w:cs="Times New Roman"/>
                <w:sz w:val="22"/>
                <w:szCs w:val="22"/>
              </w:rPr>
              <w:t>。</w:t>
            </w:r>
          </w:p>
          <w:p w14:paraId="6FEF7FD3">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14E4F0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1107776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D6BF8B4">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noWrap w:val="0"/>
            <w:vAlign w:val="center"/>
          </w:tcPr>
          <w:p w14:paraId="06CD8E6D">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57CB35BE">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183A4689">
            <w:pPr>
              <w:pStyle w:val="22"/>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7084802C">
            <w:pPr>
              <w:pStyle w:val="22"/>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“供应商”“比选申请人”“参选人”获取了比选文件拟参加比选和向采购人提供货物及相应服务的供应商；</w:t>
            </w:r>
          </w:p>
          <w:p w14:paraId="7C26BCC1">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0E03288">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4DAC9B25">
      <w:r>
        <w:br w:type="page"/>
      </w:r>
    </w:p>
    <w:p w14:paraId="321F5450">
      <w:pPr>
        <w:widowControl/>
        <w:numPr>
          <w:ilvl w:val="0"/>
          <w:numId w:val="1"/>
        </w:numPr>
        <w:spacing w:line="520" w:lineRule="exact"/>
        <w:jc w:val="center"/>
        <w:outlineLvl w:val="0"/>
        <w:rPr>
          <w:rFonts w:ascii="黑体" w:hAnsi="黑体" w:eastAsia="黑体" w:cs="黑体"/>
          <w:b/>
          <w:sz w:val="36"/>
          <w:szCs w:val="32"/>
        </w:rPr>
      </w:pPr>
      <w:bookmarkStart w:id="9" w:name="_Toc19400"/>
      <w:bookmarkStart w:id="10" w:name="_Toc5333"/>
      <w:bookmarkStart w:id="11" w:name="_Toc28050"/>
      <w:r>
        <w:rPr>
          <w:rFonts w:hint="eastAsia" w:ascii="黑体" w:hAnsi="黑体" w:eastAsia="黑体" w:cs="黑体"/>
          <w:b/>
          <w:sz w:val="36"/>
          <w:szCs w:val="32"/>
        </w:rPr>
        <w:t xml:space="preserve"> 供应商资格审查及符合性审查</w:t>
      </w:r>
      <w:bookmarkEnd w:id="9"/>
      <w:bookmarkEnd w:id="10"/>
      <w:bookmarkEnd w:id="11"/>
    </w:p>
    <w:p w14:paraId="1A1BA05C">
      <w:pPr>
        <w:pStyle w:val="2"/>
        <w:bidi w:val="0"/>
      </w:pPr>
      <w:r>
        <w:rPr>
          <w:rFonts w:hint="eastAsia"/>
          <w:color w:val="auto"/>
          <w:sz w:val="24"/>
          <w:szCs w:val="24"/>
          <w:highlight w:val="none"/>
          <w:lang w:val="en-US" w:eastAsia="zh-CN"/>
        </w:rPr>
        <w:t>一、</w:t>
      </w:r>
      <w:r>
        <w:rPr>
          <w:rFonts w:hint="default"/>
          <w:color w:val="auto"/>
          <w:sz w:val="24"/>
          <w:szCs w:val="24"/>
          <w:highlight w:val="none"/>
        </w:rPr>
        <w:t>资格要求</w:t>
      </w:r>
    </w:p>
    <w:tbl>
      <w:tblPr>
        <w:tblStyle w:val="17"/>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60"/>
        <w:gridCol w:w="3257"/>
        <w:gridCol w:w="4411"/>
        <w:gridCol w:w="708"/>
      </w:tblGrid>
      <w:tr w14:paraId="2395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tblHeader/>
          <w:jc w:val="center"/>
        </w:trPr>
        <w:tc>
          <w:tcPr>
            <w:tcW w:w="460" w:type="dxa"/>
            <w:noWrap w:val="0"/>
            <w:vAlign w:val="center"/>
          </w:tcPr>
          <w:p w14:paraId="4424195E">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3257" w:type="dxa"/>
            <w:noWrap w:val="0"/>
            <w:vAlign w:val="center"/>
          </w:tcPr>
          <w:p w14:paraId="28439684">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资格要求内容</w:t>
            </w:r>
          </w:p>
        </w:tc>
        <w:tc>
          <w:tcPr>
            <w:tcW w:w="4411" w:type="dxa"/>
            <w:noWrap w:val="0"/>
            <w:vAlign w:val="center"/>
          </w:tcPr>
          <w:p w14:paraId="1C97E32F">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通过条件</w:t>
            </w:r>
          </w:p>
        </w:tc>
        <w:tc>
          <w:tcPr>
            <w:tcW w:w="708" w:type="dxa"/>
            <w:noWrap w:val="0"/>
            <w:vAlign w:val="center"/>
          </w:tcPr>
          <w:p w14:paraId="1C4C1B7D">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备注</w:t>
            </w:r>
          </w:p>
        </w:tc>
      </w:tr>
      <w:tr w14:paraId="6697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27CA090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3257" w:type="dxa"/>
            <w:noWrap w:val="0"/>
            <w:vAlign w:val="center"/>
          </w:tcPr>
          <w:p w14:paraId="516C4844">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具有良好的商业信誉和健全的财务会计制度</w:t>
            </w:r>
          </w:p>
        </w:tc>
        <w:tc>
          <w:tcPr>
            <w:tcW w:w="4411" w:type="dxa"/>
            <w:vMerge w:val="restart"/>
            <w:noWrap w:val="0"/>
            <w:vAlign w:val="center"/>
          </w:tcPr>
          <w:p w14:paraId="0AE53587">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统一提供承诺函(格式见</w:t>
            </w:r>
            <w:r>
              <w:rPr>
                <w:rFonts w:ascii="Times New Roman" w:hAnsi="Times New Roman" w:eastAsia="宋体" w:cs="Times New Roman"/>
                <w:color w:val="auto"/>
                <w:highlight w:val="none"/>
              </w:rPr>
              <w:t>本文件</w:t>
            </w:r>
            <w:r>
              <w:rPr>
                <w:rFonts w:hint="default" w:ascii="Times New Roman" w:hAnsi="Times New Roman" w:eastAsia="宋体" w:cs="Times New Roman"/>
                <w:color w:val="auto"/>
                <w:highlight w:val="none"/>
              </w:rPr>
              <w:t>第</w:t>
            </w:r>
            <w:r>
              <w:rPr>
                <w:rFonts w:ascii="Times New Roman" w:hAnsi="Times New Roman" w:eastAsia="宋体" w:cs="Times New Roman"/>
                <w:color w:val="auto"/>
                <w:highlight w:val="none"/>
              </w:rPr>
              <w:t>四</w:t>
            </w:r>
            <w:r>
              <w:rPr>
                <w:rFonts w:hint="default" w:ascii="Times New Roman" w:hAnsi="Times New Roman" w:eastAsia="宋体" w:cs="Times New Roman"/>
                <w:color w:val="auto"/>
                <w:highlight w:val="none"/>
              </w:rPr>
              <w:t>章</w:t>
            </w:r>
            <w:r>
              <w:rPr>
                <w:color w:val="auto"/>
                <w:highlight w:val="none"/>
              </w:rPr>
              <w:fldChar w:fldCharType="begin"/>
            </w:r>
            <w:r>
              <w:rPr>
                <w:color w:val="auto"/>
                <w:highlight w:val="none"/>
              </w:rPr>
              <w:instrText xml:space="preserve"> HYPERLINK \l "承诺函" </w:instrText>
            </w:r>
            <w:r>
              <w:rPr>
                <w:color w:val="auto"/>
                <w:highlight w:val="none"/>
              </w:rPr>
              <w:fldChar w:fldCharType="separate"/>
            </w:r>
            <w:r>
              <w:rPr>
                <w:rStyle w:val="20"/>
                <w:rFonts w:hint="default" w:ascii="Times New Roman" w:hAnsi="Times New Roman" w:eastAsia="宋体" w:cs="Times New Roman"/>
                <w:color w:val="auto"/>
                <w:highlight w:val="none"/>
              </w:rPr>
              <w:t>格式</w:t>
            </w:r>
            <w:r>
              <w:rPr>
                <w:rStyle w:val="20"/>
                <w:rFonts w:ascii="Times New Roman" w:hAnsi="Times New Roman" w:eastAsia="宋体" w:cs="Times New Roman"/>
                <w:color w:val="auto"/>
                <w:highlight w:val="none"/>
              </w:rPr>
              <w:t>二</w:t>
            </w:r>
            <w:r>
              <w:rPr>
                <w:rStyle w:val="20"/>
                <w:rFonts w:hint="default" w:ascii="Times New Roman" w:hAnsi="Times New Roman" w:eastAsia="宋体" w:cs="Times New Roman"/>
                <w:color w:val="auto"/>
                <w:highlight w:val="none"/>
              </w:rPr>
              <w:t>《承诺函》</w:t>
            </w:r>
            <w:r>
              <w:rPr>
                <w:rStyle w:val="20"/>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p>
        </w:tc>
        <w:tc>
          <w:tcPr>
            <w:tcW w:w="708" w:type="dxa"/>
            <w:vMerge w:val="restart"/>
            <w:noWrap w:val="0"/>
            <w:vAlign w:val="center"/>
          </w:tcPr>
          <w:p w14:paraId="356C65C7">
            <w:pPr>
              <w:pStyle w:val="4"/>
              <w:jc w:val="center"/>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无</w:t>
            </w:r>
          </w:p>
        </w:tc>
      </w:tr>
      <w:tr w14:paraId="791C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1186BBCD">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p>
        </w:tc>
        <w:tc>
          <w:tcPr>
            <w:tcW w:w="3257" w:type="dxa"/>
            <w:noWrap w:val="0"/>
            <w:vAlign w:val="center"/>
          </w:tcPr>
          <w:p w14:paraId="0375FC33">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具有履行合同所必需的设备和专业技术能力</w:t>
            </w:r>
          </w:p>
        </w:tc>
        <w:tc>
          <w:tcPr>
            <w:tcW w:w="4411" w:type="dxa"/>
            <w:vMerge w:val="continue"/>
            <w:noWrap w:val="0"/>
            <w:vAlign w:val="center"/>
          </w:tcPr>
          <w:p w14:paraId="6710FDEE">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216CF73F">
            <w:pPr>
              <w:pStyle w:val="4"/>
              <w:rPr>
                <w:rFonts w:hint="default" w:ascii="Times New Roman" w:hAnsi="Times New Roman" w:eastAsia="宋体" w:cs="Times New Roman"/>
                <w:color w:val="auto"/>
                <w:highlight w:val="none"/>
              </w:rPr>
            </w:pPr>
          </w:p>
        </w:tc>
      </w:tr>
      <w:tr w14:paraId="07BC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03D8C5B2">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p>
        </w:tc>
        <w:tc>
          <w:tcPr>
            <w:tcW w:w="3257" w:type="dxa"/>
            <w:noWrap w:val="0"/>
            <w:vAlign w:val="center"/>
          </w:tcPr>
          <w:p w14:paraId="05B6CDAD">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有依法缴纳税收和社会保障资金的良好记录</w:t>
            </w:r>
          </w:p>
        </w:tc>
        <w:tc>
          <w:tcPr>
            <w:tcW w:w="4411" w:type="dxa"/>
            <w:vMerge w:val="continue"/>
            <w:noWrap w:val="0"/>
            <w:vAlign w:val="center"/>
          </w:tcPr>
          <w:p w14:paraId="505A14B0">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75C9CDF5">
            <w:pPr>
              <w:pStyle w:val="4"/>
              <w:rPr>
                <w:rFonts w:hint="default" w:ascii="Times New Roman" w:hAnsi="Times New Roman" w:eastAsia="宋体" w:cs="Times New Roman"/>
                <w:color w:val="auto"/>
                <w:highlight w:val="none"/>
              </w:rPr>
            </w:pPr>
          </w:p>
        </w:tc>
      </w:tr>
      <w:tr w14:paraId="1888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6D0E0868">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w:t>
            </w:r>
          </w:p>
        </w:tc>
        <w:tc>
          <w:tcPr>
            <w:tcW w:w="3257" w:type="dxa"/>
            <w:noWrap w:val="0"/>
            <w:vAlign w:val="center"/>
          </w:tcPr>
          <w:p w14:paraId="31F4F9E4">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参加本次采购活动前三年内，在经营活动中没有重大违法记录</w:t>
            </w:r>
          </w:p>
        </w:tc>
        <w:tc>
          <w:tcPr>
            <w:tcW w:w="4411" w:type="dxa"/>
            <w:vMerge w:val="continue"/>
            <w:noWrap w:val="0"/>
            <w:vAlign w:val="center"/>
          </w:tcPr>
          <w:p w14:paraId="7434BC9A">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6E030A72">
            <w:pPr>
              <w:pStyle w:val="4"/>
              <w:rPr>
                <w:rFonts w:hint="default" w:ascii="Times New Roman" w:hAnsi="Times New Roman" w:eastAsia="宋体" w:cs="Times New Roman"/>
                <w:color w:val="auto"/>
                <w:highlight w:val="none"/>
              </w:rPr>
            </w:pPr>
          </w:p>
        </w:tc>
      </w:tr>
      <w:tr w14:paraId="1778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 w:hRule="atLeast"/>
          <w:jc w:val="center"/>
        </w:trPr>
        <w:tc>
          <w:tcPr>
            <w:tcW w:w="460" w:type="dxa"/>
            <w:noWrap w:val="0"/>
            <w:vAlign w:val="center"/>
          </w:tcPr>
          <w:p w14:paraId="4EAD3EE5">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w:t>
            </w:r>
          </w:p>
        </w:tc>
        <w:tc>
          <w:tcPr>
            <w:tcW w:w="3257" w:type="dxa"/>
            <w:noWrap w:val="0"/>
            <w:vAlign w:val="center"/>
          </w:tcPr>
          <w:p w14:paraId="05E00C3A">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法律、行政法规规定的其他条件</w:t>
            </w:r>
          </w:p>
        </w:tc>
        <w:tc>
          <w:tcPr>
            <w:tcW w:w="4411" w:type="dxa"/>
            <w:vMerge w:val="continue"/>
            <w:noWrap w:val="0"/>
            <w:vAlign w:val="center"/>
          </w:tcPr>
          <w:p w14:paraId="7A4A66A1">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3AE608BB">
            <w:pPr>
              <w:pStyle w:val="4"/>
              <w:rPr>
                <w:rFonts w:hint="default" w:ascii="Times New Roman" w:hAnsi="Times New Roman" w:eastAsia="宋体" w:cs="Times New Roman"/>
                <w:color w:val="auto"/>
                <w:highlight w:val="none"/>
              </w:rPr>
            </w:pPr>
          </w:p>
        </w:tc>
      </w:tr>
      <w:tr w14:paraId="419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6" w:hRule="atLeast"/>
          <w:jc w:val="center"/>
        </w:trPr>
        <w:tc>
          <w:tcPr>
            <w:tcW w:w="460" w:type="dxa"/>
            <w:noWrap w:val="0"/>
            <w:vAlign w:val="center"/>
          </w:tcPr>
          <w:p w14:paraId="11F28B8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w:t>
            </w:r>
          </w:p>
        </w:tc>
        <w:tc>
          <w:tcPr>
            <w:tcW w:w="3257" w:type="dxa"/>
            <w:noWrap w:val="0"/>
            <w:vAlign w:val="center"/>
          </w:tcPr>
          <w:p w14:paraId="1EBC7A0E">
            <w:pPr>
              <w:jc w:val="left"/>
              <w:rPr>
                <w:rFonts w:hint="eastAsia"/>
              </w:rPr>
            </w:pPr>
            <w:r>
              <w:rPr>
                <w:rFonts w:hint="eastAsia"/>
              </w:rPr>
              <w:t>投标企业、生产企业及本次投标涉及产品不得涉及以下情况：</w:t>
            </w:r>
          </w:p>
          <w:p w14:paraId="4BF2CD71">
            <w:pPr>
              <w:jc w:val="left"/>
              <w:rPr>
                <w:rFonts w:hint="default" w:ascii="Times New Roman" w:hAnsi="Times New Roman" w:eastAsia="宋体" w:cs="Times New Roman"/>
                <w:bCs/>
                <w:color w:val="auto"/>
                <w:highlight w:val="none"/>
              </w:rPr>
            </w:pPr>
            <w:r>
              <w:rPr>
                <w:rFonts w:hint="eastAsia"/>
              </w:rPr>
              <w:t>1.被列入失信被执行人、重大税收违法案件当事人名单、政府采购严重违法失信行为记录名单。</w:t>
            </w:r>
          </w:p>
        </w:tc>
        <w:tc>
          <w:tcPr>
            <w:tcW w:w="4411" w:type="dxa"/>
            <w:vMerge w:val="continue"/>
            <w:noWrap w:val="0"/>
            <w:vAlign w:val="center"/>
          </w:tcPr>
          <w:p w14:paraId="71885059">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587369F1">
            <w:pPr>
              <w:pStyle w:val="4"/>
              <w:rPr>
                <w:rFonts w:hint="default" w:ascii="Times New Roman" w:hAnsi="Times New Roman" w:eastAsia="宋体" w:cs="Times New Roman"/>
                <w:color w:val="auto"/>
                <w:highlight w:val="none"/>
              </w:rPr>
            </w:pPr>
          </w:p>
        </w:tc>
      </w:tr>
      <w:tr w14:paraId="3343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224E1824">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w:t>
            </w:r>
          </w:p>
        </w:tc>
        <w:tc>
          <w:tcPr>
            <w:tcW w:w="3257" w:type="dxa"/>
            <w:noWrap w:val="0"/>
            <w:vAlign w:val="center"/>
          </w:tcPr>
          <w:p w14:paraId="60DB6471">
            <w:pPr>
              <w:widowControl/>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供应商</w:t>
            </w:r>
            <w:r>
              <w:rPr>
                <w:rFonts w:hint="default" w:ascii="Times New Roman" w:hAnsi="Times New Roman" w:eastAsia="宋体" w:cs="Times New Roman"/>
                <w:color w:val="auto"/>
                <w:highlight w:val="none"/>
              </w:rPr>
              <w:t>应具备独立承担民事责任的能力及行业主管部门要求的各项资质</w:t>
            </w:r>
          </w:p>
        </w:tc>
        <w:tc>
          <w:tcPr>
            <w:tcW w:w="4411" w:type="dxa"/>
            <w:vMerge w:val="continue"/>
            <w:noWrap w:val="0"/>
            <w:vAlign w:val="center"/>
          </w:tcPr>
          <w:p w14:paraId="4AD697A5">
            <w:pPr>
              <w:pStyle w:val="23"/>
              <w:numPr>
                <w:ilvl w:val="0"/>
                <w:numId w:val="6"/>
              </w:numPr>
              <w:ind w:firstLineChars="0"/>
              <w:rPr>
                <w:rFonts w:hint="default" w:ascii="Times New Roman" w:hAnsi="Times New Roman" w:eastAsia="宋体" w:cs="Times New Roman"/>
                <w:color w:val="auto"/>
                <w:highlight w:val="none"/>
              </w:rPr>
            </w:pPr>
          </w:p>
        </w:tc>
        <w:tc>
          <w:tcPr>
            <w:tcW w:w="708" w:type="dxa"/>
            <w:vMerge w:val="continue"/>
            <w:noWrap w:val="0"/>
            <w:vAlign w:val="center"/>
          </w:tcPr>
          <w:p w14:paraId="04F9D1F3">
            <w:pPr>
              <w:pStyle w:val="4"/>
              <w:rPr>
                <w:rFonts w:hint="default" w:ascii="Times New Roman" w:hAnsi="Times New Roman" w:eastAsia="宋体" w:cs="Times New Roman"/>
                <w:color w:val="auto"/>
                <w:highlight w:val="none"/>
              </w:rPr>
            </w:pPr>
          </w:p>
        </w:tc>
      </w:tr>
      <w:tr w14:paraId="7D90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3F9EF71D">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p>
        </w:tc>
        <w:tc>
          <w:tcPr>
            <w:tcW w:w="3257" w:type="dxa"/>
            <w:noWrap w:val="0"/>
            <w:vAlign w:val="center"/>
          </w:tcPr>
          <w:p w14:paraId="6F1FF816">
            <w:pPr>
              <w:jc w:val="left"/>
              <w:rPr>
                <w:rFonts w:hint="default" w:eastAsia="宋体" w:cs="Times New Roman"/>
                <w:color w:val="auto"/>
                <w:lang w:val="en-US" w:eastAsia="zh-CN"/>
              </w:rPr>
            </w:pPr>
            <w:r>
              <w:rPr>
                <w:rFonts w:hint="eastAsia" w:eastAsia="宋体" w:cs="Times New Roman"/>
                <w:color w:val="auto"/>
                <w:lang w:eastAsia="zh-CN"/>
              </w:rPr>
              <w:t>本项目特定资格要求：</w:t>
            </w:r>
          </w:p>
        </w:tc>
        <w:tc>
          <w:tcPr>
            <w:tcW w:w="4411" w:type="dxa"/>
            <w:noWrap w:val="0"/>
            <w:vAlign w:val="center"/>
          </w:tcPr>
          <w:p w14:paraId="55BE21FC">
            <w:pPr>
              <w:numPr>
                <w:ilvl w:val="0"/>
                <w:numId w:val="0"/>
              </w:numPr>
              <w:jc w:val="left"/>
              <w:rPr>
                <w:rFonts w:hint="default" w:eastAsia="宋体" w:cs="Times New Roman"/>
                <w:color w:val="auto"/>
                <w:lang w:val="en-US" w:eastAsia="zh-CN"/>
              </w:rPr>
            </w:pPr>
            <w:r>
              <w:rPr>
                <w:rFonts w:hint="default" w:eastAsia="宋体" w:cs="Times New Roman"/>
                <w:color w:val="auto"/>
                <w:lang w:val="en-US" w:eastAsia="zh-CN"/>
              </w:rPr>
              <w:t xml:space="preserve"> 建设工程质量检测机构资质证书</w:t>
            </w:r>
            <w:r>
              <w:rPr>
                <w:rFonts w:hint="eastAsia" w:cs="Times New Roman"/>
                <w:color w:val="auto"/>
                <w:lang w:val="en-US" w:eastAsia="zh-CN"/>
              </w:rPr>
              <w:t>。</w:t>
            </w:r>
          </w:p>
        </w:tc>
        <w:tc>
          <w:tcPr>
            <w:tcW w:w="708" w:type="dxa"/>
            <w:noWrap w:val="0"/>
            <w:vAlign w:val="center"/>
          </w:tcPr>
          <w:p w14:paraId="5DDB939F">
            <w:pPr>
              <w:pStyle w:val="4"/>
              <w:rPr>
                <w:rFonts w:hint="default" w:ascii="Times New Roman" w:hAnsi="Times New Roman" w:eastAsia="宋体" w:cs="Times New Roman"/>
                <w:color w:val="auto"/>
                <w:highlight w:val="none"/>
              </w:rPr>
            </w:pPr>
          </w:p>
        </w:tc>
      </w:tr>
    </w:tbl>
    <w:p w14:paraId="541F3DA0">
      <w:pPr>
        <w:pStyle w:val="24"/>
      </w:pPr>
    </w:p>
    <w:p w14:paraId="0ECBC695">
      <w:pPr>
        <w:rPr>
          <w:color w:val="auto"/>
        </w:rPr>
      </w:pPr>
    </w:p>
    <w:p w14:paraId="5D92B40D">
      <w:pPr>
        <w:rPr>
          <w:color w:val="auto"/>
        </w:rPr>
      </w:pPr>
    </w:p>
    <w:p w14:paraId="1AE60069">
      <w:pPr>
        <w:rPr>
          <w:color w:val="auto"/>
        </w:rPr>
      </w:pPr>
    </w:p>
    <w:p w14:paraId="70E8820A">
      <w:pPr>
        <w:rPr>
          <w:color w:val="auto"/>
        </w:rPr>
      </w:pPr>
    </w:p>
    <w:p w14:paraId="03E05485">
      <w:pPr>
        <w:rPr>
          <w:color w:val="auto"/>
        </w:rPr>
      </w:pPr>
    </w:p>
    <w:p w14:paraId="4208168F">
      <w:pPr>
        <w:rPr>
          <w:color w:val="auto"/>
        </w:rPr>
      </w:pPr>
    </w:p>
    <w:p w14:paraId="1CA5A8BE">
      <w:pPr>
        <w:rPr>
          <w:color w:val="auto"/>
        </w:rPr>
      </w:pPr>
    </w:p>
    <w:p w14:paraId="531CB552">
      <w:pPr>
        <w:rPr>
          <w:color w:val="auto"/>
        </w:rPr>
      </w:pPr>
    </w:p>
    <w:p w14:paraId="3EB3D901">
      <w:pPr>
        <w:rPr>
          <w:color w:val="auto"/>
        </w:rPr>
      </w:pPr>
    </w:p>
    <w:p w14:paraId="3EC6B391">
      <w:pPr>
        <w:rPr>
          <w:color w:val="auto"/>
        </w:rPr>
      </w:pPr>
    </w:p>
    <w:p w14:paraId="11E9A38D">
      <w:pPr>
        <w:pStyle w:val="15"/>
      </w:pPr>
    </w:p>
    <w:p w14:paraId="1677C16E">
      <w:pPr>
        <w:rPr>
          <w:color w:val="auto"/>
        </w:rPr>
      </w:pPr>
    </w:p>
    <w:p w14:paraId="72789E78">
      <w:pPr>
        <w:pageBreakBefore w:val="0"/>
        <w:widowControl/>
        <w:numPr>
          <w:ilvl w:val="0"/>
          <w:numId w:val="1"/>
        </w:numPr>
        <w:kinsoku/>
        <w:wordWrap/>
        <w:overflowPunct/>
        <w:topLinePunct w:val="0"/>
        <w:autoSpaceDE/>
        <w:autoSpaceDN/>
        <w:bidi w:val="0"/>
        <w:spacing w:line="440" w:lineRule="exact"/>
        <w:jc w:val="center"/>
        <w:outlineLvl w:val="0"/>
        <w:rPr>
          <w:rFonts w:ascii="黑体" w:hAnsi="黑体" w:eastAsia="黑体" w:cs="仿宋"/>
          <w:b/>
          <w:bCs/>
          <w:color w:val="auto"/>
          <w:sz w:val="36"/>
          <w:szCs w:val="36"/>
        </w:rPr>
      </w:pPr>
      <w:r>
        <w:rPr>
          <w:rFonts w:hint="eastAsia" w:ascii="黑体" w:hAnsi="黑体" w:eastAsia="黑体" w:cs="仿宋"/>
          <w:b/>
          <w:bCs/>
          <w:color w:val="auto"/>
          <w:sz w:val="36"/>
          <w:szCs w:val="36"/>
        </w:rPr>
        <w:t xml:space="preserve"> </w:t>
      </w:r>
      <w:bookmarkStart w:id="12" w:name="_Toc3988"/>
      <w:bookmarkStart w:id="13" w:name="_Toc12668"/>
      <w:bookmarkStart w:id="14" w:name="_Toc3642"/>
      <w:r>
        <w:rPr>
          <w:rFonts w:hint="eastAsia" w:ascii="黑体" w:hAnsi="黑体" w:eastAsia="黑体" w:cs="仿宋"/>
          <w:b/>
          <w:bCs/>
          <w:color w:val="auto"/>
          <w:sz w:val="36"/>
          <w:szCs w:val="36"/>
        </w:rPr>
        <w:t>采购需求</w:t>
      </w:r>
      <w:bookmarkEnd w:id="12"/>
      <w:bookmarkEnd w:id="13"/>
      <w:bookmarkEnd w:id="14"/>
    </w:p>
    <w:p w14:paraId="36CACD2C">
      <w:pPr>
        <w:rPr>
          <w:rFonts w:hint="eastAsia"/>
          <w:lang w:val="en-US" w:eastAsia="zh-CN"/>
        </w:rPr>
      </w:pPr>
    </w:p>
    <w:p w14:paraId="5C0C3EC1">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一、服务要求</w:t>
      </w:r>
    </w:p>
    <w:p w14:paraId="4D8963B6">
      <w:pPr>
        <w:pStyle w:val="4"/>
        <w:keepNext w:val="0"/>
        <w:keepLines w:val="0"/>
        <w:pageBreakBefore w:val="0"/>
        <w:numPr>
          <w:ilvl w:val="0"/>
          <w:numId w:val="0"/>
        </w:numPr>
        <w:kinsoku/>
        <w:wordWrap/>
        <w:overflowPunct/>
        <w:topLinePunct w:val="0"/>
        <w:autoSpaceDE/>
        <w:autoSpaceDN/>
        <w:bidi w:val="0"/>
        <w:adjustRightInd/>
        <w:snapToGrid/>
        <w:spacing w:after="0" w:line="440" w:lineRule="exact"/>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bCs/>
          <w:color w:val="000000"/>
          <w:kern w:val="2"/>
          <w:sz w:val="28"/>
          <w:szCs w:val="28"/>
          <w:lang w:val="en-US" w:eastAsia="zh-CN" w:bidi="ar-SA"/>
        </w:rPr>
        <w:t>(一)项目服务内容：</w:t>
      </w:r>
      <w:r>
        <w:rPr>
          <w:rFonts w:hint="eastAsia" w:ascii="仿宋" w:hAnsi="仿宋" w:eastAsia="仿宋" w:cs="仿宋"/>
          <w:b w:val="0"/>
          <w:bCs/>
          <w:color w:val="auto"/>
          <w:kern w:val="2"/>
          <w:sz w:val="24"/>
          <w:szCs w:val="24"/>
          <w:lang w:val="en-US" w:eastAsia="zh-CN" w:bidi="ar-SA"/>
        </w:rPr>
        <w:t>房屋安全性鉴定及抗震性能鉴定。</w:t>
      </w:r>
    </w:p>
    <w:p w14:paraId="2AF8CF25">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(二)项目服务要求标准</w:t>
      </w:r>
    </w:p>
    <w:p w14:paraId="7D8385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1、安全性鉴定：全面了解建筑物目前的结构状态，确认是否满足基本的安全使用条件，包括但不限于承载力、刚度、裂缝、腐蚀、损伤等方面。</w:t>
      </w:r>
    </w:p>
    <w:p w14:paraId="06FE39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2、抗震性能鉴定：基于现有结构状况和地质条件，结合现有资料和现场勘查数据，评价建筑物在地震作用下的性能表现，确定其是否达到规定的抗震设防等级，并提出相应的改进建议或加固方案。</w:t>
      </w:r>
    </w:p>
    <w:p w14:paraId="0171A3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3、提交合格鉴定报告4份，包含盖章电子版（PDF）1份，盖章纸质版3份。</w:t>
      </w:r>
    </w:p>
    <w:p w14:paraId="2D29B611">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六、商务要求</w:t>
      </w:r>
    </w:p>
    <w:p w14:paraId="50BA2BE3">
      <w:pPr>
        <w:pStyle w:val="3"/>
        <w:numPr>
          <w:ilvl w:val="0"/>
          <w:numId w:val="0"/>
        </w:numPr>
        <w:spacing w:line="360" w:lineRule="auto"/>
        <w:ind w:left="0" w:leftChars="0" w:firstLine="0" w:firstLineChars="0"/>
        <w:jc w:val="left"/>
        <w:rPr>
          <w:rFonts w:hint="eastAsia" w:ascii="仿宋" w:hAnsi="仿宋" w:eastAsia="仿宋" w:cs="仿宋"/>
          <w:bCs/>
          <w:color w:val="auto"/>
          <w:sz w:val="24"/>
          <w:szCs w:val="24"/>
        </w:rPr>
      </w:pPr>
      <w:r>
        <w:rPr>
          <w:rFonts w:hint="eastAsia" w:ascii="仿宋" w:hAnsi="仿宋" w:eastAsia="仿宋" w:cs="仿宋"/>
          <w:bCs/>
          <w:color w:val="auto"/>
          <w:kern w:val="2"/>
          <w:sz w:val="24"/>
          <w:szCs w:val="24"/>
          <w:lang w:val="en-US" w:eastAsia="zh-CN" w:bidi="ar-SA"/>
        </w:rPr>
        <w:t>（一）</w:t>
      </w:r>
      <w:r>
        <w:rPr>
          <w:rFonts w:hint="eastAsia" w:ascii="仿宋" w:hAnsi="仿宋" w:eastAsia="仿宋" w:cs="仿宋"/>
          <w:b/>
          <w:bCs w:val="0"/>
          <w:color w:val="auto"/>
          <w:sz w:val="24"/>
          <w:szCs w:val="24"/>
          <w:lang w:val="en-US" w:eastAsia="zh-CN"/>
        </w:rPr>
        <w:t>服务</w:t>
      </w:r>
      <w:r>
        <w:rPr>
          <w:rFonts w:hint="eastAsia" w:ascii="仿宋" w:hAnsi="仿宋" w:eastAsia="仿宋" w:cs="仿宋"/>
          <w:b/>
          <w:bCs w:val="0"/>
          <w:color w:val="auto"/>
          <w:sz w:val="24"/>
          <w:szCs w:val="24"/>
        </w:rPr>
        <w:t>地点：</w:t>
      </w:r>
      <w:r>
        <w:rPr>
          <w:rFonts w:hint="eastAsia" w:ascii="仿宋" w:hAnsi="仿宋" w:eastAsia="仿宋" w:cs="仿宋"/>
          <w:bCs/>
          <w:color w:val="auto"/>
          <w:sz w:val="24"/>
          <w:szCs w:val="24"/>
          <w:lang w:val="en-US" w:eastAsia="zh-CN"/>
        </w:rPr>
        <w:t>高县人民医院</w:t>
      </w:r>
    </w:p>
    <w:p w14:paraId="15D51A45">
      <w:pPr>
        <w:numPr>
          <w:ilvl w:val="0"/>
          <w:numId w:val="0"/>
        </w:numPr>
        <w:spacing w:line="240" w:lineRule="auto"/>
        <w:jc w:val="left"/>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二</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rPr>
        <w:t>项目交付（实施）时间（期限）</w:t>
      </w:r>
      <w:r>
        <w:rPr>
          <w:rFonts w:hint="eastAsia" w:ascii="仿宋" w:hAnsi="仿宋" w:eastAsia="仿宋" w:cs="仿宋"/>
          <w:b/>
          <w:bCs w:val="0"/>
          <w:color w:val="auto"/>
          <w:sz w:val="24"/>
          <w:szCs w:val="24"/>
          <w:lang w:eastAsia="zh-CN"/>
        </w:rPr>
        <w:t>：</w:t>
      </w:r>
      <w:r>
        <w:rPr>
          <w:rFonts w:hint="eastAsia" w:ascii="仿宋" w:hAnsi="仿宋" w:eastAsia="仿宋" w:cs="仿宋"/>
          <w:bCs/>
          <w:color w:val="auto"/>
          <w:kern w:val="2"/>
          <w:sz w:val="24"/>
          <w:szCs w:val="24"/>
          <w:lang w:val="en-US" w:eastAsia="zh-CN" w:bidi="ar-SA"/>
        </w:rPr>
        <w:t>2026年8月1日前</w:t>
      </w:r>
    </w:p>
    <w:p w14:paraId="29968371">
      <w:pPr>
        <w:numPr>
          <w:ilvl w:val="0"/>
          <w:numId w:val="0"/>
        </w:numPr>
        <w:spacing w:line="240" w:lineRule="auto"/>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（三）项目验收方案</w:t>
      </w:r>
    </w:p>
    <w:p w14:paraId="3539AC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1、中标单位提交完整、合格的鉴定报告（并完成现场必要的修复工作，如因检测开凿的孔洞恢复）后，由甲方组织验收。</w:t>
      </w:r>
    </w:p>
    <w:p w14:paraId="0378E2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2、对照合同及采购文件，清点纸质报告份数、电子版，并逐一核对报告中的盖章、签字、等要素。</w:t>
      </w:r>
    </w:p>
    <w:p w14:paraId="391CDBEB">
      <w:pPr>
        <w:numPr>
          <w:ilvl w:val="0"/>
          <w:numId w:val="0"/>
        </w:numPr>
        <w:spacing w:line="240" w:lineRule="auto"/>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(四)履约保证金缴纳及退还要求</w:t>
      </w:r>
    </w:p>
    <w:p w14:paraId="62BAD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无</w:t>
      </w:r>
    </w:p>
    <w:p w14:paraId="16D00F53">
      <w:pPr>
        <w:numPr>
          <w:ilvl w:val="0"/>
          <w:numId w:val="0"/>
        </w:numPr>
        <w:spacing w:line="240" w:lineRule="auto"/>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(五)付款方式</w:t>
      </w:r>
    </w:p>
    <w:p w14:paraId="16265B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中标单位向采购人提交鉴定报告并经甲方验收合格后，开具相应合格增值税发票给采购人，采购人</w:t>
      </w:r>
      <w:bookmarkStart w:id="77" w:name="_GoBack"/>
      <w:bookmarkEnd w:id="77"/>
      <w:r>
        <w:rPr>
          <w:rFonts w:hint="eastAsia" w:ascii="仿宋" w:hAnsi="仿宋" w:eastAsia="仿宋" w:cs="仿宋"/>
          <w:b w:val="0"/>
          <w:bCs/>
          <w:color w:val="auto"/>
          <w:kern w:val="2"/>
          <w:sz w:val="24"/>
          <w:szCs w:val="24"/>
          <w:lang w:val="en-US" w:eastAsia="zh-CN" w:bidi="ar-SA"/>
        </w:rPr>
        <w:t>在收到发票后15个工作日内一次性支付所有费用。</w:t>
      </w:r>
    </w:p>
    <w:p w14:paraId="47FFF489">
      <w:pPr>
        <w:numPr>
          <w:ilvl w:val="0"/>
          <w:numId w:val="0"/>
        </w:numPr>
        <w:spacing w:line="240" w:lineRule="auto"/>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（六）双方违约责任</w:t>
      </w:r>
    </w:p>
    <w:p w14:paraId="72BED6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如因中标单位工作人员在履行职务过程中的疏忽、失职、过错等故意或者过失原因给医院造成损失或侵害，包括但不限于院方本身的财产损失、由此而导致的医院对任何第三方的法律责任等，中标单位对此均应承担全部的赔偿责任。</w:t>
      </w:r>
    </w:p>
    <w:p w14:paraId="23D283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中标单位必须遵守合同约定确保按时完成合同相关工作，若由于中标单位原因导致服务延期，中标单位需按人民币200元/天向医院支付违约金，逾期30日，医院有权单方解除合同，同时中标单位应承担该合同总金额30%的违约金。此外，若中标单位不履行上述违约责任，医院为采取必要的补救措施及/或因防止损失扩大而支出的合理费用（包括但不限于诉讼费、律师费、交通费、保全费等）均由中标单位承担。</w:t>
      </w:r>
    </w:p>
    <w:p w14:paraId="5894DB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17BA79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4B85CA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761980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2848CD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637F8B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151DE7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24BAD7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7930A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104AB9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100D4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5C1D44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217710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292AFA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25C2A4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51A19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149D3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00A432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0EC223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38051CA4">
      <w:pPr>
        <w:rPr>
          <w:rFonts w:hint="eastAsia" w:ascii="Times New Roman" w:hAnsi="宋体" w:eastAsia="宋体" w:cs="Times New Roman"/>
          <w:color w:val="auto"/>
          <w:kern w:val="2"/>
          <w:sz w:val="24"/>
          <w:szCs w:val="24"/>
          <w:highlight w:val="none"/>
          <w:lang w:val="en-US" w:eastAsia="zh-CN" w:bidi="ar-SA"/>
        </w:rPr>
      </w:pPr>
    </w:p>
    <w:p w14:paraId="5D11C17B">
      <w:pPr>
        <w:rPr>
          <w:rFonts w:hint="eastAsia" w:ascii="Times New Roman" w:hAnsi="宋体" w:eastAsia="宋体" w:cs="Times New Roman"/>
          <w:color w:val="auto"/>
          <w:kern w:val="2"/>
          <w:sz w:val="24"/>
          <w:szCs w:val="24"/>
          <w:highlight w:val="none"/>
          <w:lang w:val="en-US" w:eastAsia="zh-CN" w:bidi="ar-SA"/>
        </w:rPr>
      </w:pPr>
    </w:p>
    <w:p w14:paraId="7D97E8F1">
      <w:pPr>
        <w:rPr>
          <w:rFonts w:hint="eastAsia" w:ascii="Times New Roman" w:hAnsi="宋体" w:eastAsia="宋体" w:cs="Times New Roman"/>
          <w:color w:val="auto"/>
          <w:kern w:val="2"/>
          <w:sz w:val="24"/>
          <w:szCs w:val="24"/>
          <w:highlight w:val="none"/>
          <w:lang w:val="en-US" w:eastAsia="zh-CN" w:bidi="ar-SA"/>
        </w:rPr>
      </w:pPr>
    </w:p>
    <w:p w14:paraId="4031F3C5">
      <w:pPr>
        <w:rPr>
          <w:rFonts w:hint="eastAsia" w:ascii="Times New Roman" w:hAnsi="宋体" w:eastAsia="宋体" w:cs="Times New Roman"/>
          <w:color w:val="auto"/>
          <w:kern w:val="2"/>
          <w:sz w:val="24"/>
          <w:szCs w:val="24"/>
          <w:highlight w:val="none"/>
          <w:lang w:val="en-US" w:eastAsia="zh-CN" w:bidi="ar-SA"/>
        </w:rPr>
      </w:pPr>
    </w:p>
    <w:p w14:paraId="70E88CD3">
      <w:pPr>
        <w:rPr>
          <w:rFonts w:hint="eastAsia" w:ascii="Times New Roman" w:hAnsi="宋体" w:eastAsia="宋体" w:cs="Times New Roman"/>
          <w:color w:val="auto"/>
          <w:kern w:val="2"/>
          <w:sz w:val="24"/>
          <w:szCs w:val="24"/>
          <w:highlight w:val="none"/>
          <w:lang w:val="en-US" w:eastAsia="zh-CN" w:bidi="ar-SA"/>
        </w:rPr>
      </w:pPr>
    </w:p>
    <w:p w14:paraId="11E7D737">
      <w:pPr>
        <w:rPr>
          <w:rFonts w:hint="eastAsia" w:ascii="Times New Roman" w:hAnsi="宋体" w:eastAsia="宋体" w:cs="Times New Roman"/>
          <w:color w:val="auto"/>
          <w:kern w:val="2"/>
          <w:sz w:val="24"/>
          <w:szCs w:val="24"/>
          <w:highlight w:val="none"/>
          <w:lang w:val="en-US" w:eastAsia="zh-CN" w:bidi="ar-SA"/>
        </w:rPr>
      </w:pPr>
    </w:p>
    <w:p w14:paraId="1C032C67">
      <w:pPr>
        <w:rPr>
          <w:rFonts w:hint="eastAsia" w:ascii="Times New Roman" w:hAnsi="宋体" w:eastAsia="宋体" w:cs="Times New Roman"/>
          <w:color w:val="auto"/>
          <w:kern w:val="2"/>
          <w:sz w:val="24"/>
          <w:szCs w:val="24"/>
          <w:highlight w:val="none"/>
          <w:lang w:val="en-US" w:eastAsia="zh-CN" w:bidi="ar-SA"/>
        </w:rPr>
      </w:pPr>
    </w:p>
    <w:p w14:paraId="1E82444C">
      <w:pPr>
        <w:rPr>
          <w:rFonts w:hint="eastAsia" w:ascii="Times New Roman" w:hAnsi="宋体" w:eastAsia="宋体" w:cs="Times New Roman"/>
          <w:color w:val="auto"/>
          <w:kern w:val="2"/>
          <w:sz w:val="24"/>
          <w:szCs w:val="24"/>
          <w:highlight w:val="none"/>
          <w:lang w:val="en-US" w:eastAsia="zh-CN" w:bidi="ar-SA"/>
        </w:rPr>
      </w:pPr>
    </w:p>
    <w:p w14:paraId="2E289A32">
      <w:pPr>
        <w:rPr>
          <w:rFonts w:hint="eastAsia" w:ascii="Times New Roman" w:hAnsi="宋体" w:eastAsia="宋体" w:cs="Times New Roman"/>
          <w:color w:val="auto"/>
          <w:kern w:val="2"/>
          <w:sz w:val="24"/>
          <w:szCs w:val="24"/>
          <w:highlight w:val="none"/>
          <w:lang w:val="en-US" w:eastAsia="zh-CN" w:bidi="ar-SA"/>
        </w:rPr>
      </w:pPr>
    </w:p>
    <w:p w14:paraId="3216FCB9">
      <w:pPr>
        <w:rPr>
          <w:rFonts w:hint="eastAsia" w:ascii="Times New Roman" w:hAnsi="宋体" w:eastAsia="宋体" w:cs="Times New Roman"/>
          <w:color w:val="auto"/>
          <w:kern w:val="2"/>
          <w:sz w:val="24"/>
          <w:szCs w:val="24"/>
          <w:highlight w:val="none"/>
          <w:lang w:val="en-US" w:eastAsia="zh-CN" w:bidi="ar-SA"/>
        </w:rPr>
      </w:pPr>
    </w:p>
    <w:p w14:paraId="7CC9E6A3">
      <w:pPr>
        <w:rPr>
          <w:rFonts w:hint="eastAsia" w:ascii="Times New Roman" w:hAnsi="宋体" w:eastAsia="宋体" w:cs="Times New Roman"/>
          <w:color w:val="auto"/>
          <w:kern w:val="2"/>
          <w:sz w:val="24"/>
          <w:szCs w:val="24"/>
          <w:highlight w:val="none"/>
          <w:lang w:val="en-US" w:eastAsia="zh-CN" w:bidi="ar-SA"/>
        </w:rPr>
      </w:pPr>
    </w:p>
    <w:p w14:paraId="7BCDED40">
      <w:pPr>
        <w:rPr>
          <w:rFonts w:hint="eastAsia" w:ascii="Times New Roman" w:hAnsi="宋体" w:eastAsia="宋体" w:cs="Times New Roman"/>
          <w:color w:val="auto"/>
          <w:kern w:val="2"/>
          <w:sz w:val="24"/>
          <w:szCs w:val="24"/>
          <w:highlight w:val="none"/>
          <w:lang w:val="en-US" w:eastAsia="zh-CN" w:bidi="ar-SA"/>
        </w:rPr>
      </w:pPr>
    </w:p>
    <w:p w14:paraId="00ACE947">
      <w:pPr>
        <w:widowControl/>
        <w:numPr>
          <w:ilvl w:val="0"/>
          <w:numId w:val="1"/>
        </w:numPr>
        <w:spacing w:line="520" w:lineRule="exact"/>
        <w:jc w:val="center"/>
        <w:outlineLvl w:val="0"/>
        <w:rPr>
          <w:rFonts w:ascii="黑体" w:hAnsi="黑体" w:eastAsia="黑体" w:cs="黑体"/>
          <w:b/>
          <w:color w:val="auto"/>
          <w:sz w:val="36"/>
          <w:szCs w:val="32"/>
        </w:rPr>
      </w:pPr>
      <w:bookmarkStart w:id="15" w:name="_Toc22588"/>
      <w:bookmarkStart w:id="16" w:name="_Toc16738"/>
      <w:bookmarkStart w:id="17" w:name="_Toc13768"/>
      <w:r>
        <w:rPr>
          <w:rFonts w:hint="eastAsia" w:ascii="黑体" w:hAnsi="黑体" w:eastAsia="黑体" w:cs="黑体"/>
          <w:b/>
          <w:color w:val="auto"/>
          <w:sz w:val="36"/>
          <w:szCs w:val="32"/>
        </w:rPr>
        <w:t>评分</w:t>
      </w:r>
      <w:bookmarkEnd w:id="15"/>
      <w:bookmarkEnd w:id="16"/>
      <w:bookmarkEnd w:id="17"/>
      <w:r>
        <w:rPr>
          <w:rFonts w:hint="eastAsia" w:ascii="黑体" w:hAnsi="黑体" w:eastAsia="黑体" w:cs="黑体"/>
          <w:b/>
          <w:color w:val="auto"/>
          <w:sz w:val="36"/>
          <w:szCs w:val="32"/>
        </w:rPr>
        <w:t>办法</w:t>
      </w:r>
    </w:p>
    <w:p w14:paraId="22557EB3">
      <w:pPr>
        <w:pStyle w:val="4"/>
        <w:ind w:firstLine="560" w:firstLineChars="200"/>
        <w:rPr>
          <w:rFonts w:hint="eastAsia" w:ascii="仿宋" w:hAnsi="仿宋" w:eastAsia="仿宋"/>
          <w:color w:val="auto"/>
          <w:sz w:val="28"/>
          <w:szCs w:val="28"/>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50CF560B">
      <w:pPr>
        <w:pStyle w:val="5"/>
        <w:rPr>
          <w:rFonts w:hint="eastAsia" w:ascii="仿宋" w:hAnsi="仿宋" w:eastAsia="仿宋"/>
          <w:color w:val="auto"/>
          <w:sz w:val="28"/>
          <w:szCs w:val="28"/>
        </w:rPr>
      </w:pPr>
    </w:p>
    <w:p w14:paraId="726B9F0E">
      <w:pPr>
        <w:rPr>
          <w:rFonts w:hint="eastAsia" w:ascii="仿宋" w:hAnsi="仿宋" w:eastAsia="仿宋"/>
          <w:color w:val="auto"/>
          <w:sz w:val="28"/>
          <w:szCs w:val="28"/>
        </w:rPr>
      </w:pPr>
    </w:p>
    <w:p w14:paraId="05D3658A">
      <w:pPr>
        <w:rPr>
          <w:rFonts w:hint="eastAsia" w:ascii="仿宋" w:hAnsi="仿宋" w:eastAsia="仿宋"/>
          <w:color w:val="auto"/>
          <w:sz w:val="28"/>
          <w:szCs w:val="28"/>
        </w:rPr>
      </w:pPr>
    </w:p>
    <w:p w14:paraId="670F810B">
      <w:pPr>
        <w:rPr>
          <w:rFonts w:hint="eastAsia" w:ascii="仿宋" w:hAnsi="仿宋" w:eastAsia="仿宋"/>
          <w:color w:val="auto"/>
          <w:sz w:val="28"/>
          <w:szCs w:val="28"/>
        </w:rPr>
      </w:pPr>
    </w:p>
    <w:p w14:paraId="1D92F0FD">
      <w:pPr>
        <w:rPr>
          <w:rFonts w:hint="eastAsia" w:ascii="仿宋" w:hAnsi="仿宋" w:eastAsia="仿宋"/>
          <w:color w:val="auto"/>
          <w:sz w:val="28"/>
          <w:szCs w:val="28"/>
        </w:rPr>
      </w:pPr>
    </w:p>
    <w:p w14:paraId="28413711">
      <w:pPr>
        <w:rPr>
          <w:rFonts w:hint="eastAsia" w:ascii="仿宋" w:hAnsi="仿宋" w:eastAsia="仿宋"/>
          <w:color w:val="auto"/>
          <w:sz w:val="28"/>
          <w:szCs w:val="28"/>
        </w:rPr>
      </w:pPr>
    </w:p>
    <w:p w14:paraId="57FEFBD8">
      <w:pPr>
        <w:rPr>
          <w:rFonts w:hint="eastAsia" w:ascii="仿宋" w:hAnsi="仿宋" w:eastAsia="仿宋"/>
          <w:color w:val="auto"/>
          <w:sz w:val="28"/>
          <w:szCs w:val="28"/>
        </w:rPr>
      </w:pPr>
    </w:p>
    <w:p w14:paraId="5288BF29">
      <w:pPr>
        <w:rPr>
          <w:rFonts w:hint="eastAsia" w:ascii="仿宋" w:hAnsi="仿宋" w:eastAsia="仿宋"/>
          <w:color w:val="auto"/>
          <w:sz w:val="28"/>
          <w:szCs w:val="28"/>
        </w:rPr>
      </w:pPr>
    </w:p>
    <w:p w14:paraId="48E7C843">
      <w:pPr>
        <w:rPr>
          <w:rFonts w:hint="eastAsia" w:ascii="仿宋" w:hAnsi="仿宋" w:eastAsia="仿宋"/>
          <w:color w:val="auto"/>
          <w:sz w:val="28"/>
          <w:szCs w:val="28"/>
        </w:rPr>
      </w:pPr>
    </w:p>
    <w:p w14:paraId="40B31345">
      <w:pPr>
        <w:rPr>
          <w:rFonts w:hint="eastAsia" w:ascii="仿宋" w:hAnsi="仿宋" w:eastAsia="仿宋"/>
          <w:color w:val="auto"/>
          <w:sz w:val="28"/>
          <w:szCs w:val="28"/>
        </w:rPr>
      </w:pPr>
    </w:p>
    <w:p w14:paraId="71A89693">
      <w:pPr>
        <w:rPr>
          <w:rFonts w:hint="eastAsia" w:ascii="仿宋" w:hAnsi="仿宋" w:eastAsia="仿宋"/>
          <w:color w:val="auto"/>
          <w:sz w:val="28"/>
          <w:szCs w:val="28"/>
        </w:rPr>
      </w:pPr>
    </w:p>
    <w:p w14:paraId="752CB8B1">
      <w:pPr>
        <w:rPr>
          <w:rFonts w:hint="eastAsia" w:ascii="仿宋" w:hAnsi="仿宋" w:eastAsia="仿宋"/>
          <w:color w:val="auto"/>
          <w:sz w:val="28"/>
          <w:szCs w:val="28"/>
        </w:rPr>
      </w:pPr>
    </w:p>
    <w:p w14:paraId="14246146">
      <w:pPr>
        <w:rPr>
          <w:rFonts w:hint="eastAsia" w:ascii="仿宋" w:hAnsi="仿宋" w:eastAsia="仿宋"/>
          <w:color w:val="auto"/>
          <w:sz w:val="28"/>
          <w:szCs w:val="28"/>
        </w:rPr>
      </w:pPr>
    </w:p>
    <w:p w14:paraId="3C8B2F62">
      <w:pPr>
        <w:rPr>
          <w:rFonts w:hint="eastAsia" w:ascii="仿宋" w:hAnsi="仿宋" w:eastAsia="仿宋"/>
          <w:color w:val="auto"/>
          <w:sz w:val="28"/>
          <w:szCs w:val="28"/>
        </w:rPr>
      </w:pPr>
    </w:p>
    <w:p w14:paraId="0C4D189C">
      <w:pPr>
        <w:rPr>
          <w:rFonts w:hint="eastAsia" w:ascii="仿宋" w:hAnsi="仿宋" w:eastAsia="仿宋"/>
          <w:color w:val="auto"/>
          <w:sz w:val="28"/>
          <w:szCs w:val="28"/>
        </w:rPr>
      </w:pPr>
    </w:p>
    <w:p w14:paraId="0AC5D3B4">
      <w:pPr>
        <w:rPr>
          <w:rFonts w:hint="eastAsia" w:ascii="仿宋" w:hAnsi="仿宋" w:eastAsia="仿宋"/>
          <w:color w:val="auto"/>
          <w:sz w:val="28"/>
          <w:szCs w:val="28"/>
        </w:rPr>
      </w:pPr>
    </w:p>
    <w:p w14:paraId="02AF3BC1">
      <w:pPr>
        <w:rPr>
          <w:rFonts w:hint="eastAsia" w:ascii="仿宋" w:hAnsi="仿宋" w:eastAsia="仿宋"/>
          <w:color w:val="auto"/>
          <w:sz w:val="28"/>
          <w:szCs w:val="28"/>
        </w:rPr>
      </w:pPr>
    </w:p>
    <w:p w14:paraId="369DC74B">
      <w:pPr>
        <w:rPr>
          <w:rFonts w:hint="eastAsia" w:ascii="仿宋" w:hAnsi="仿宋" w:eastAsia="仿宋"/>
          <w:color w:val="auto"/>
          <w:sz w:val="28"/>
          <w:szCs w:val="28"/>
        </w:rPr>
      </w:pPr>
    </w:p>
    <w:p w14:paraId="74AAC159">
      <w:pPr>
        <w:widowControl/>
        <w:numPr>
          <w:ilvl w:val="0"/>
          <w:numId w:val="1"/>
        </w:numPr>
        <w:spacing w:line="520" w:lineRule="exact"/>
        <w:jc w:val="center"/>
        <w:outlineLvl w:val="0"/>
        <w:rPr>
          <w:rFonts w:ascii="黑体" w:hAnsi="黑体" w:eastAsia="黑体" w:cs="黑体"/>
          <w:b/>
          <w:color w:val="auto"/>
          <w:sz w:val="36"/>
          <w:szCs w:val="32"/>
        </w:rPr>
      </w:pPr>
      <w:bookmarkStart w:id="18" w:name="_Toc10063"/>
      <w:bookmarkStart w:id="19" w:name="_Toc3094"/>
      <w:bookmarkStart w:id="20" w:name="_Toc22827"/>
      <w:r>
        <w:rPr>
          <w:rFonts w:hint="eastAsia" w:ascii="黑体" w:hAnsi="黑体" w:eastAsia="黑体" w:cs="黑体"/>
          <w:b/>
          <w:color w:val="auto"/>
          <w:sz w:val="36"/>
          <w:szCs w:val="32"/>
        </w:rPr>
        <w:t>比选申请文件格式</w:t>
      </w:r>
      <w:bookmarkEnd w:id="18"/>
      <w:bookmarkEnd w:id="19"/>
      <w:bookmarkEnd w:id="20"/>
    </w:p>
    <w:p w14:paraId="69FB222C">
      <w:pPr>
        <w:spacing w:line="700" w:lineRule="exact"/>
        <w:rPr>
          <w:rFonts w:ascii="仿宋" w:hAnsi="仿宋" w:eastAsia="仿宋" w:cs="仿宋"/>
          <w:b/>
          <w:bCs/>
          <w:color w:val="auto"/>
          <w:sz w:val="32"/>
          <w:szCs w:val="32"/>
        </w:rPr>
      </w:pPr>
    </w:p>
    <w:p w14:paraId="6987A3F6">
      <w:pPr>
        <w:jc w:val="left"/>
        <w:rPr>
          <w:rFonts w:ascii="仿宋" w:hAnsi="仿宋" w:eastAsia="仿宋" w:cs="仿宋"/>
          <w:color w:val="auto"/>
          <w:sz w:val="28"/>
          <w:szCs w:val="24"/>
        </w:rPr>
      </w:pPr>
      <w:bookmarkStart w:id="21" w:name="_Toc4960"/>
      <w:bookmarkStart w:id="22" w:name="_Toc29819"/>
      <w:bookmarkStart w:id="23" w:name="_Toc5913"/>
      <w:r>
        <w:rPr>
          <w:rFonts w:hint="eastAsia" w:ascii="仿宋" w:hAnsi="仿宋" w:eastAsia="仿宋" w:cs="仿宋"/>
          <w:color w:val="auto"/>
          <w:sz w:val="28"/>
          <w:szCs w:val="24"/>
        </w:rPr>
        <w:t>（比选申请封面）</w:t>
      </w:r>
      <w:bookmarkEnd w:id="21"/>
      <w:bookmarkEnd w:id="22"/>
      <w:bookmarkEnd w:id="23"/>
    </w:p>
    <w:p w14:paraId="1B4AA685">
      <w:pPr>
        <w:rPr>
          <w:rFonts w:ascii="仿宋" w:hAnsi="仿宋" w:eastAsia="仿宋" w:cs="仿宋"/>
          <w:color w:val="auto"/>
          <w:sz w:val="28"/>
          <w:szCs w:val="28"/>
        </w:rPr>
      </w:pPr>
    </w:p>
    <w:p w14:paraId="22F872CB">
      <w:pPr>
        <w:jc w:val="left"/>
        <w:rPr>
          <w:rFonts w:ascii="仿宋" w:hAnsi="仿宋" w:eastAsia="仿宋" w:cs="仿宋"/>
          <w:color w:val="auto"/>
          <w:sz w:val="24"/>
          <w:szCs w:val="24"/>
        </w:rPr>
      </w:pPr>
      <w:bookmarkStart w:id="24" w:name="_Toc19851"/>
      <w:bookmarkStart w:id="25" w:name="_Toc9428"/>
      <w:bookmarkStart w:id="26" w:name="_Toc30609"/>
      <w:r>
        <w:rPr>
          <w:rFonts w:hint="eastAsia" w:ascii="仿宋" w:hAnsi="仿宋" w:eastAsia="仿宋" w:cs="仿宋"/>
          <w:color w:val="auto"/>
          <w:sz w:val="24"/>
          <w:szCs w:val="24"/>
        </w:rPr>
        <w:t>项目名称：</w:t>
      </w:r>
      <w:bookmarkEnd w:id="24"/>
      <w:bookmarkEnd w:id="25"/>
      <w:bookmarkEnd w:id="26"/>
    </w:p>
    <w:p w14:paraId="5E941BA0">
      <w:pPr>
        <w:jc w:val="left"/>
        <w:rPr>
          <w:rFonts w:ascii="仿宋" w:hAnsi="仿宋" w:eastAsia="仿宋" w:cs="仿宋"/>
          <w:color w:val="auto"/>
          <w:sz w:val="24"/>
          <w:szCs w:val="24"/>
        </w:rPr>
      </w:pPr>
      <w:bookmarkStart w:id="27" w:name="_Toc32352"/>
      <w:bookmarkStart w:id="28" w:name="_Toc1544"/>
      <w:bookmarkStart w:id="29" w:name="_Toc9041"/>
      <w:r>
        <w:rPr>
          <w:rFonts w:hint="eastAsia" w:ascii="仿宋" w:hAnsi="仿宋" w:eastAsia="仿宋" w:cs="仿宋"/>
          <w:color w:val="auto"/>
          <w:sz w:val="24"/>
          <w:szCs w:val="24"/>
        </w:rPr>
        <w:t>项目编号：</w:t>
      </w:r>
      <w:bookmarkEnd w:id="27"/>
      <w:bookmarkEnd w:id="28"/>
      <w:bookmarkEnd w:id="29"/>
    </w:p>
    <w:p w14:paraId="3181C9E8">
      <w:pPr>
        <w:rPr>
          <w:rFonts w:ascii="仿宋" w:hAnsi="仿宋" w:eastAsia="仿宋" w:cs="仿宋"/>
          <w:color w:val="auto"/>
        </w:rPr>
      </w:pPr>
    </w:p>
    <w:p w14:paraId="27930782">
      <w:pPr>
        <w:rPr>
          <w:rFonts w:ascii="仿宋" w:hAnsi="仿宋" w:eastAsia="仿宋" w:cs="仿宋"/>
          <w:color w:val="auto"/>
        </w:rPr>
      </w:pPr>
    </w:p>
    <w:p w14:paraId="4A445605">
      <w:pPr>
        <w:rPr>
          <w:rFonts w:ascii="仿宋" w:hAnsi="仿宋" w:eastAsia="仿宋" w:cs="仿宋"/>
          <w:color w:val="auto"/>
        </w:rPr>
      </w:pPr>
    </w:p>
    <w:p w14:paraId="38FDF1D3">
      <w:pPr>
        <w:jc w:val="left"/>
        <w:rPr>
          <w:rFonts w:ascii="仿宋" w:hAnsi="仿宋" w:eastAsia="仿宋" w:cs="仿宋"/>
          <w:color w:val="auto"/>
          <w:sz w:val="84"/>
          <w:szCs w:val="24"/>
        </w:rPr>
      </w:pPr>
      <w:bookmarkStart w:id="30" w:name="_Toc21472"/>
      <w:bookmarkStart w:id="31" w:name="_Toc24097"/>
    </w:p>
    <w:p w14:paraId="4A14F1E9">
      <w:pPr>
        <w:tabs>
          <w:tab w:val="left" w:pos="811"/>
        </w:tabs>
        <w:jc w:val="left"/>
        <w:rPr>
          <w:rFonts w:hint="eastAsia" w:ascii="仿宋" w:hAnsi="仿宋" w:eastAsia="仿宋" w:cs="仿宋"/>
          <w:color w:val="auto"/>
          <w:sz w:val="84"/>
          <w:szCs w:val="24"/>
          <w:lang w:eastAsia="zh-CN"/>
        </w:rPr>
      </w:pPr>
    </w:p>
    <w:p w14:paraId="6E5AB8F1">
      <w:pPr>
        <w:tabs>
          <w:tab w:val="left" w:pos="811"/>
        </w:tabs>
        <w:jc w:val="left"/>
        <w:rPr>
          <w:rFonts w:hint="eastAsia" w:ascii="仿宋" w:hAnsi="仿宋" w:eastAsia="仿宋" w:cs="仿宋"/>
          <w:color w:val="auto"/>
          <w:sz w:val="84"/>
          <w:szCs w:val="24"/>
          <w:lang w:eastAsia="zh-CN"/>
        </w:rPr>
      </w:pPr>
    </w:p>
    <w:p w14:paraId="502B1D35">
      <w:pPr>
        <w:tabs>
          <w:tab w:val="left" w:pos="811"/>
        </w:tabs>
        <w:jc w:val="left"/>
        <w:rPr>
          <w:rFonts w:hint="eastAsia" w:ascii="仿宋" w:hAnsi="仿宋" w:eastAsia="仿宋" w:cs="仿宋"/>
          <w:color w:val="auto"/>
          <w:sz w:val="84"/>
          <w:szCs w:val="24"/>
          <w:lang w:eastAsia="zh-CN"/>
        </w:rPr>
      </w:pPr>
    </w:p>
    <w:p w14:paraId="280B5898">
      <w:pPr>
        <w:tabs>
          <w:tab w:val="left" w:pos="811"/>
        </w:tabs>
        <w:jc w:val="left"/>
        <w:rPr>
          <w:rFonts w:hint="eastAsia" w:ascii="仿宋" w:hAnsi="仿宋" w:eastAsia="仿宋" w:cs="仿宋"/>
          <w:color w:val="auto"/>
          <w:sz w:val="84"/>
          <w:szCs w:val="24"/>
          <w:lang w:eastAsia="zh-CN"/>
        </w:rPr>
      </w:pPr>
    </w:p>
    <w:p w14:paraId="5F3C8069">
      <w:pPr>
        <w:tabs>
          <w:tab w:val="left" w:pos="811"/>
        </w:tabs>
        <w:jc w:val="left"/>
        <w:rPr>
          <w:rFonts w:hint="eastAsia" w:ascii="仿宋" w:hAnsi="仿宋" w:eastAsia="仿宋" w:cs="仿宋"/>
          <w:color w:val="auto"/>
          <w:sz w:val="84"/>
          <w:szCs w:val="24"/>
          <w:lang w:eastAsia="zh-CN"/>
        </w:rPr>
      </w:pPr>
    </w:p>
    <w:p w14:paraId="22A0E7DB">
      <w:pPr>
        <w:tabs>
          <w:tab w:val="left" w:pos="811"/>
        </w:tabs>
        <w:jc w:val="left"/>
        <w:rPr>
          <w:rFonts w:hint="eastAsia" w:ascii="仿宋" w:hAnsi="仿宋" w:eastAsia="仿宋" w:cs="仿宋"/>
          <w:color w:val="auto"/>
          <w:sz w:val="84"/>
          <w:szCs w:val="24"/>
          <w:lang w:eastAsia="zh-CN"/>
        </w:rPr>
      </w:pPr>
    </w:p>
    <w:p w14:paraId="3676F646">
      <w:pPr>
        <w:tabs>
          <w:tab w:val="left" w:pos="811"/>
        </w:tabs>
        <w:jc w:val="left"/>
        <w:rPr>
          <w:rFonts w:hint="eastAsia" w:ascii="仿宋" w:hAnsi="仿宋" w:eastAsia="仿宋" w:cs="仿宋"/>
          <w:color w:val="auto"/>
          <w:sz w:val="84"/>
          <w:szCs w:val="24"/>
          <w:lang w:eastAsia="zh-CN"/>
        </w:rPr>
      </w:pPr>
    </w:p>
    <w:p w14:paraId="09AD47EB">
      <w:pPr>
        <w:jc w:val="center"/>
        <w:rPr>
          <w:rFonts w:ascii="仿宋" w:hAnsi="仿宋" w:eastAsia="仿宋" w:cs="仿宋"/>
          <w:color w:val="auto"/>
          <w:sz w:val="96"/>
          <w:szCs w:val="24"/>
        </w:rPr>
      </w:pPr>
      <w:bookmarkStart w:id="32" w:name="_Toc22144"/>
      <w:r>
        <w:rPr>
          <w:rFonts w:hint="eastAsia" w:ascii="仿宋" w:hAnsi="仿宋" w:eastAsia="仿宋" w:cs="仿宋"/>
          <w:color w:val="auto"/>
          <w:sz w:val="96"/>
          <w:szCs w:val="24"/>
        </w:rPr>
        <w:t>比选申请文件</w:t>
      </w:r>
      <w:bookmarkEnd w:id="30"/>
      <w:bookmarkEnd w:id="31"/>
      <w:bookmarkEnd w:id="32"/>
    </w:p>
    <w:p w14:paraId="60F3826C">
      <w:pPr>
        <w:rPr>
          <w:rFonts w:ascii="仿宋" w:hAnsi="仿宋" w:eastAsia="仿宋" w:cs="仿宋"/>
          <w:color w:val="auto"/>
        </w:rPr>
      </w:pPr>
    </w:p>
    <w:p w14:paraId="1A179ABE">
      <w:pPr>
        <w:rPr>
          <w:rFonts w:ascii="仿宋" w:hAnsi="仿宋" w:eastAsia="仿宋" w:cs="仿宋"/>
          <w:color w:val="auto"/>
        </w:rPr>
      </w:pPr>
    </w:p>
    <w:p w14:paraId="1F39259F">
      <w:pPr>
        <w:rPr>
          <w:rFonts w:ascii="仿宋" w:hAnsi="仿宋" w:eastAsia="仿宋" w:cs="仿宋"/>
          <w:color w:val="auto"/>
        </w:rPr>
      </w:pPr>
    </w:p>
    <w:p w14:paraId="6436BC78">
      <w:pPr>
        <w:rPr>
          <w:rFonts w:ascii="仿宋" w:hAnsi="仿宋" w:eastAsia="仿宋" w:cs="仿宋"/>
          <w:color w:val="auto"/>
        </w:rPr>
      </w:pPr>
    </w:p>
    <w:p w14:paraId="40815670">
      <w:pPr>
        <w:rPr>
          <w:rFonts w:ascii="仿宋" w:hAnsi="仿宋" w:eastAsia="仿宋" w:cs="仿宋"/>
          <w:color w:val="auto"/>
        </w:rPr>
      </w:pPr>
    </w:p>
    <w:p w14:paraId="6C38437E">
      <w:pPr>
        <w:rPr>
          <w:rFonts w:ascii="仿宋" w:hAnsi="仿宋" w:eastAsia="仿宋" w:cs="仿宋"/>
          <w:color w:val="auto"/>
        </w:rPr>
      </w:pPr>
    </w:p>
    <w:p w14:paraId="7AF72431">
      <w:pPr>
        <w:jc w:val="left"/>
        <w:rPr>
          <w:rFonts w:ascii="仿宋" w:hAnsi="仿宋" w:eastAsia="仿宋" w:cs="仿宋"/>
          <w:color w:val="auto"/>
          <w:sz w:val="28"/>
          <w:szCs w:val="24"/>
        </w:rPr>
      </w:pPr>
      <w:bookmarkStart w:id="33" w:name="_Toc32749"/>
      <w:bookmarkStart w:id="34" w:name="_Toc17163"/>
      <w:bookmarkStart w:id="35" w:name="_Toc24859"/>
      <w:bookmarkStart w:id="36" w:name="_Toc1690"/>
      <w:r>
        <w:rPr>
          <w:rFonts w:hint="eastAsia" w:ascii="仿宋" w:hAnsi="仿宋" w:eastAsia="仿宋" w:cs="仿宋"/>
          <w:color w:val="auto"/>
          <w:sz w:val="28"/>
          <w:szCs w:val="24"/>
        </w:rPr>
        <w:t>比选申请人名称（公章）：</w:t>
      </w:r>
      <w:bookmarkEnd w:id="33"/>
      <w:bookmarkEnd w:id="34"/>
      <w:bookmarkEnd w:id="35"/>
      <w:bookmarkEnd w:id="36"/>
    </w:p>
    <w:p w14:paraId="1ABAF534">
      <w:pPr>
        <w:jc w:val="left"/>
        <w:rPr>
          <w:rFonts w:ascii="仿宋" w:hAnsi="仿宋" w:eastAsia="仿宋" w:cs="仿宋"/>
          <w:color w:val="auto"/>
          <w:sz w:val="28"/>
          <w:szCs w:val="24"/>
        </w:rPr>
      </w:pPr>
      <w:bookmarkStart w:id="37" w:name="_Toc24123"/>
      <w:bookmarkStart w:id="38" w:name="_Toc6803"/>
      <w:bookmarkStart w:id="39" w:name="_Toc3558"/>
      <w:bookmarkStart w:id="40" w:name="_Toc17905"/>
      <w:r>
        <w:rPr>
          <w:rFonts w:hint="eastAsia" w:ascii="仿宋" w:hAnsi="仿宋" w:eastAsia="仿宋" w:cs="仿宋"/>
          <w:color w:val="auto"/>
          <w:sz w:val="28"/>
          <w:szCs w:val="24"/>
        </w:rPr>
        <w:t>法定代表人或授权代理人（签字）：</w:t>
      </w:r>
      <w:bookmarkEnd w:id="37"/>
      <w:bookmarkEnd w:id="38"/>
      <w:bookmarkEnd w:id="39"/>
      <w:bookmarkEnd w:id="40"/>
    </w:p>
    <w:p w14:paraId="29141F0A">
      <w:pPr>
        <w:jc w:val="left"/>
        <w:rPr>
          <w:rFonts w:ascii="仿宋" w:hAnsi="仿宋" w:eastAsia="仿宋" w:cs="仿宋"/>
          <w:color w:val="auto"/>
          <w:sz w:val="28"/>
          <w:szCs w:val="24"/>
        </w:rPr>
      </w:pPr>
      <w:bookmarkStart w:id="41" w:name="_Toc27526"/>
      <w:bookmarkStart w:id="42" w:name="_Toc27135"/>
      <w:bookmarkStart w:id="43" w:name="_Toc5996"/>
      <w:bookmarkStart w:id="44" w:name="_Toc2989"/>
      <w:r>
        <w:rPr>
          <w:rFonts w:hint="eastAsia" w:ascii="仿宋" w:hAnsi="仿宋" w:eastAsia="仿宋" w:cs="仿宋"/>
          <w:color w:val="auto"/>
          <w:sz w:val="28"/>
          <w:szCs w:val="24"/>
        </w:rPr>
        <w:t>联系方式（移动电话）：</w:t>
      </w:r>
      <w:bookmarkEnd w:id="41"/>
      <w:bookmarkEnd w:id="42"/>
      <w:bookmarkEnd w:id="43"/>
      <w:bookmarkEnd w:id="44"/>
    </w:p>
    <w:p w14:paraId="08F39052">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5" w:name="_Toc2031"/>
      <w:bookmarkStart w:id="46" w:name="_Toc5056"/>
      <w:bookmarkStart w:id="47" w:name="_Toc19987"/>
      <w:bookmarkStart w:id="48" w:name="_Toc7233"/>
      <w:r>
        <w:rPr>
          <w:rFonts w:hint="eastAsia" w:ascii="仿宋" w:hAnsi="仿宋" w:eastAsia="仿宋" w:cs="仿宋"/>
          <w:sz w:val="28"/>
          <w:szCs w:val="24"/>
        </w:rPr>
        <w:t>日期：     年    月     日</w:t>
      </w:r>
      <w:bookmarkEnd w:id="45"/>
      <w:bookmarkEnd w:id="46"/>
      <w:bookmarkEnd w:id="47"/>
      <w:bookmarkEnd w:id="48"/>
    </w:p>
    <w:p w14:paraId="1C53E118">
      <w:pPr>
        <w:spacing w:line="700" w:lineRule="exact"/>
        <w:jc w:val="center"/>
        <w:outlineLvl w:val="1"/>
        <w:rPr>
          <w:rStyle w:val="25"/>
          <w:rFonts w:ascii="黑体" w:hAnsi="黑体" w:eastAsia="黑体" w:cs="仿宋"/>
          <w:b/>
          <w:bCs/>
          <w:sz w:val="32"/>
          <w:szCs w:val="28"/>
        </w:rPr>
      </w:pPr>
      <w:bookmarkStart w:id="49" w:name="_Toc16029"/>
      <w:bookmarkStart w:id="50" w:name="_Toc3023"/>
      <w:bookmarkStart w:id="51" w:name="_Toc11352"/>
      <w:bookmarkStart w:id="52" w:name="_Toc14829"/>
      <w:bookmarkStart w:id="53" w:name="_Toc6482"/>
      <w:bookmarkStart w:id="54" w:name="_Toc21519"/>
      <w:r>
        <w:rPr>
          <w:rStyle w:val="25"/>
          <w:rFonts w:hint="eastAsia" w:ascii="黑体" w:hAnsi="黑体" w:eastAsia="黑体" w:cs="仿宋"/>
          <w:b/>
          <w:bCs/>
          <w:sz w:val="32"/>
          <w:szCs w:val="28"/>
        </w:rPr>
        <w:t>一、承诺函</w:t>
      </w:r>
      <w:bookmarkEnd w:id="49"/>
      <w:bookmarkEnd w:id="50"/>
      <w:bookmarkEnd w:id="51"/>
      <w:bookmarkEnd w:id="52"/>
      <w:bookmarkEnd w:id="53"/>
      <w:bookmarkEnd w:id="54"/>
    </w:p>
    <w:p w14:paraId="6CE4C59C">
      <w:pPr>
        <w:pStyle w:val="4"/>
        <w:rPr>
          <w:rFonts w:ascii="仿宋" w:hAnsi="仿宋" w:eastAsia="仿宋" w:cs="仿宋"/>
        </w:rPr>
      </w:pPr>
    </w:p>
    <w:p w14:paraId="752DCA20">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7B3AC26">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65C5D9F">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6D190E4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8EC294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BF1E88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0A416C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AF4FC8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F7B13F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5DBF255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447EB389">
      <w:pPr>
        <w:pStyle w:val="4"/>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1F28335E">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1F514EA4">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46D85564">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4B815B23">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5100CBD9">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4E4565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9574475">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0DE12C3">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7825EEBA">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62C0BCC1">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048A98A0">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0903197F">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63010B8">
      <w:pPr>
        <w:adjustRightInd w:val="0"/>
        <w:spacing w:line="360" w:lineRule="auto"/>
        <w:ind w:firstLine="900" w:firstLineChars="375"/>
        <w:rPr>
          <w:rFonts w:ascii="仿宋" w:hAnsi="仿宋" w:eastAsia="仿宋" w:cs="仿宋"/>
          <w:bCs/>
          <w:sz w:val="24"/>
        </w:rPr>
      </w:pPr>
    </w:p>
    <w:p w14:paraId="4AE8CF26">
      <w:pPr>
        <w:adjustRightInd w:val="0"/>
        <w:spacing w:line="360" w:lineRule="auto"/>
        <w:jc w:val="right"/>
        <w:rPr>
          <w:rFonts w:ascii="仿宋" w:hAnsi="仿宋" w:eastAsia="仿宋" w:cs="仿宋"/>
          <w:bCs/>
          <w:sz w:val="24"/>
        </w:rPr>
      </w:pPr>
    </w:p>
    <w:p w14:paraId="5E8561B3">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22A0D731">
      <w:pPr>
        <w:pStyle w:val="4"/>
        <w:jc w:val="left"/>
        <w:rPr>
          <w:rFonts w:ascii="仿宋" w:hAnsi="仿宋" w:eastAsia="仿宋" w:cs="仿宋"/>
          <w:sz w:val="24"/>
        </w:rPr>
      </w:pPr>
      <w:r>
        <w:rPr>
          <w:rFonts w:hint="eastAsia" w:ascii="仿宋" w:hAnsi="仿宋" w:eastAsia="仿宋" w:cs="仿宋"/>
          <w:bCs/>
          <w:sz w:val="24"/>
        </w:rPr>
        <w:t>时间：</w:t>
      </w:r>
    </w:p>
    <w:p w14:paraId="46DCDE3A">
      <w:pPr>
        <w:adjustRightInd w:val="0"/>
        <w:spacing w:line="360" w:lineRule="auto"/>
        <w:rPr>
          <w:rFonts w:ascii="仿宋" w:hAnsi="仿宋" w:eastAsia="仿宋" w:cs="仿宋"/>
          <w:bCs/>
          <w:sz w:val="32"/>
          <w:szCs w:val="32"/>
        </w:rPr>
      </w:pPr>
    </w:p>
    <w:p w14:paraId="78F0991B">
      <w:pPr>
        <w:spacing w:line="700" w:lineRule="exact"/>
        <w:rPr>
          <w:rFonts w:hint="eastAsia" w:ascii="仿宋" w:hAnsi="仿宋" w:eastAsia="仿宋" w:cs="仿宋"/>
          <w:b/>
          <w:bCs/>
          <w:sz w:val="32"/>
          <w:szCs w:val="32"/>
        </w:rPr>
      </w:pPr>
      <w:bookmarkStart w:id="55" w:name="_Toc30971"/>
      <w:bookmarkStart w:id="56" w:name="_Toc17857"/>
      <w:bookmarkStart w:id="57" w:name="_Toc22676"/>
      <w:bookmarkStart w:id="58" w:name="_Toc31838"/>
      <w:r>
        <w:rPr>
          <w:rFonts w:hint="eastAsia" w:ascii="仿宋" w:hAnsi="仿宋" w:eastAsia="仿宋" w:cs="仿宋"/>
          <w:b/>
          <w:bCs/>
          <w:sz w:val="32"/>
          <w:szCs w:val="32"/>
        </w:rPr>
        <w:t xml:space="preserve"> </w:t>
      </w:r>
    </w:p>
    <w:p w14:paraId="60FB7270">
      <w:pPr>
        <w:spacing w:line="700" w:lineRule="exact"/>
        <w:jc w:val="center"/>
        <w:outlineLvl w:val="1"/>
        <w:rPr>
          <w:rStyle w:val="25"/>
          <w:rFonts w:ascii="黑体" w:hAnsi="黑体" w:eastAsia="黑体" w:cs="仿宋"/>
          <w:b/>
          <w:bCs/>
          <w:sz w:val="32"/>
          <w:szCs w:val="32"/>
        </w:rPr>
      </w:pPr>
      <w:bookmarkStart w:id="59" w:name="_Toc4305"/>
      <w:r>
        <w:rPr>
          <w:rStyle w:val="25"/>
          <w:rFonts w:hint="eastAsia" w:ascii="黑体" w:hAnsi="黑体" w:eastAsia="黑体" w:cs="仿宋"/>
          <w:b/>
          <w:bCs/>
          <w:sz w:val="32"/>
          <w:szCs w:val="32"/>
        </w:rPr>
        <w:t>二、具有独立承担民事责任的能力</w:t>
      </w:r>
      <w:bookmarkEnd w:id="55"/>
      <w:bookmarkEnd w:id="56"/>
      <w:bookmarkEnd w:id="57"/>
      <w:bookmarkEnd w:id="58"/>
      <w:bookmarkEnd w:id="59"/>
    </w:p>
    <w:p w14:paraId="285268A7">
      <w:pPr>
        <w:pStyle w:val="4"/>
        <w:jc w:val="center"/>
        <w:rPr>
          <w:rFonts w:ascii="黑体" w:hAnsi="黑体" w:eastAsia="黑体" w:cs="仿宋"/>
          <w:b/>
          <w:bCs/>
          <w:sz w:val="32"/>
          <w:szCs w:val="32"/>
        </w:rPr>
      </w:pPr>
    </w:p>
    <w:p w14:paraId="31D9F9A0">
      <w:pPr>
        <w:pStyle w:val="7"/>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25"/>
          <w:rFonts w:hint="eastAsia" w:ascii="仿宋" w:hAnsi="仿宋" w:eastAsia="仿宋" w:cs="仿宋"/>
          <w:b/>
          <w:bCs/>
          <w:sz w:val="32"/>
          <w:szCs w:val="28"/>
        </w:rPr>
        <w:t>营业执照</w:t>
      </w:r>
      <w:r>
        <w:rPr>
          <w:rFonts w:hint="eastAsia" w:ascii="仿宋" w:hAnsi="仿宋" w:eastAsia="仿宋" w:cs="仿宋"/>
          <w:b/>
          <w:bCs/>
          <w:color w:val="auto"/>
        </w:rPr>
        <w:t>)</w:t>
      </w:r>
    </w:p>
    <w:p w14:paraId="2883EF9C">
      <w:pPr>
        <w:pStyle w:val="16"/>
        <w:jc w:val="center"/>
        <w:outlineLvl w:val="1"/>
        <w:rPr>
          <w:rFonts w:ascii="黑体" w:hAnsi="黑体" w:eastAsia="黑体" w:cs="仿宋"/>
          <w:sz w:val="32"/>
          <w:szCs w:val="32"/>
        </w:rPr>
      </w:pPr>
      <w:r>
        <w:rPr>
          <w:rFonts w:hint="eastAsia" w:ascii="仿宋" w:hAnsi="仿宋" w:eastAsia="仿宋" w:cs="仿宋"/>
          <w:b/>
          <w:bCs/>
        </w:rPr>
        <w:br w:type="page"/>
      </w:r>
      <w:bookmarkStart w:id="60" w:name="_Toc15613"/>
      <w:bookmarkStart w:id="61" w:name="_Toc30158"/>
      <w:bookmarkStart w:id="62" w:name="_Toc27186"/>
      <w:r>
        <w:rPr>
          <w:rStyle w:val="25"/>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60"/>
      <w:bookmarkEnd w:id="61"/>
      <w:bookmarkEnd w:id="62"/>
      <w:bookmarkStart w:id="63" w:name="_Toc20589"/>
      <w:bookmarkStart w:id="64" w:name="_Toc25638"/>
      <w:bookmarkStart w:id="65" w:name="_Toc15526"/>
      <w:bookmarkStart w:id="66" w:name="_Toc11351"/>
      <w:bookmarkStart w:id="67" w:name="_Toc27661"/>
      <w:bookmarkStart w:id="68" w:name="_Toc12015"/>
      <w:r>
        <w:rPr>
          <w:rStyle w:val="25"/>
          <w:rFonts w:hint="eastAsia" w:ascii="黑体" w:hAnsi="黑体" w:eastAsia="黑体" w:cs="仿宋"/>
          <w:b/>
          <w:bCs/>
          <w:sz w:val="32"/>
          <w:szCs w:val="28"/>
          <w:lang w:eastAsia="zh-CN"/>
        </w:rPr>
        <w:t>四</w:t>
      </w:r>
      <w:r>
        <w:rPr>
          <w:rStyle w:val="25"/>
          <w:rFonts w:hint="eastAsia" w:ascii="黑体" w:hAnsi="黑体" w:eastAsia="黑体" w:cs="仿宋"/>
          <w:b/>
          <w:bCs/>
          <w:sz w:val="32"/>
          <w:szCs w:val="28"/>
        </w:rPr>
        <w:t>、法定代表人身份证明书</w:t>
      </w:r>
      <w:bookmarkEnd w:id="63"/>
      <w:bookmarkEnd w:id="64"/>
      <w:bookmarkEnd w:id="65"/>
      <w:bookmarkEnd w:id="66"/>
      <w:bookmarkEnd w:id="67"/>
      <w:bookmarkEnd w:id="68"/>
    </w:p>
    <w:p w14:paraId="16DC175B">
      <w:pPr>
        <w:pStyle w:val="7"/>
        <w:jc w:val="center"/>
        <w:rPr>
          <w:rFonts w:ascii="仿宋" w:hAnsi="仿宋" w:eastAsia="仿宋" w:cs="仿宋"/>
          <w:color w:val="auto"/>
        </w:rPr>
      </w:pPr>
    </w:p>
    <w:p w14:paraId="5B1BDC02">
      <w:pPr>
        <w:pStyle w:val="7"/>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578265A8">
      <w:pPr>
        <w:pStyle w:val="7"/>
        <w:jc w:val="center"/>
        <w:rPr>
          <w:rFonts w:ascii="仿宋" w:hAnsi="仿宋" w:eastAsia="仿宋" w:cs="仿宋"/>
          <w:color w:val="auto"/>
        </w:rPr>
      </w:pPr>
    </w:p>
    <w:p w14:paraId="4BEB0C47">
      <w:pPr>
        <w:pStyle w:val="7"/>
        <w:jc w:val="center"/>
        <w:rPr>
          <w:rFonts w:ascii="仿宋" w:hAnsi="仿宋" w:eastAsia="仿宋" w:cs="仿宋"/>
          <w:color w:val="auto"/>
        </w:rPr>
      </w:pPr>
    </w:p>
    <w:p w14:paraId="15AFECFD">
      <w:pPr>
        <w:pStyle w:val="7"/>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4642938B">
      <w:pPr>
        <w:pStyle w:val="7"/>
        <w:rPr>
          <w:rFonts w:ascii="仿宋" w:hAnsi="仿宋" w:eastAsia="仿宋" w:cs="仿宋"/>
          <w:color w:val="auto"/>
        </w:rPr>
      </w:pPr>
      <w:r>
        <w:rPr>
          <w:rFonts w:hint="eastAsia" w:ascii="仿宋" w:hAnsi="仿宋" w:eastAsia="仿宋" w:cs="仿宋"/>
          <w:color w:val="auto"/>
        </w:rPr>
        <w:t>特此证明。</w:t>
      </w:r>
    </w:p>
    <w:p w14:paraId="2EF3DE89">
      <w:pPr>
        <w:pStyle w:val="7"/>
        <w:jc w:val="both"/>
        <w:rPr>
          <w:rFonts w:ascii="仿宋" w:hAnsi="仿宋" w:eastAsia="仿宋" w:cs="仿宋"/>
          <w:color w:val="auto"/>
        </w:rPr>
      </w:pPr>
    </w:p>
    <w:p w14:paraId="0428EA6F">
      <w:pPr>
        <w:pStyle w:val="7"/>
        <w:jc w:val="both"/>
        <w:rPr>
          <w:rFonts w:ascii="仿宋" w:hAnsi="仿宋" w:eastAsia="仿宋" w:cs="仿宋"/>
          <w:color w:val="auto"/>
        </w:rPr>
      </w:pPr>
    </w:p>
    <w:p w14:paraId="692E7F6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4477BBDF">
      <w:pPr>
        <w:pStyle w:val="4"/>
        <w:jc w:val="left"/>
        <w:rPr>
          <w:rFonts w:ascii="仿宋" w:hAnsi="仿宋" w:eastAsia="仿宋" w:cs="仿宋"/>
          <w:sz w:val="24"/>
        </w:rPr>
      </w:pPr>
      <w:r>
        <w:rPr>
          <w:rFonts w:hint="eastAsia" w:ascii="仿宋" w:hAnsi="仿宋" w:eastAsia="仿宋" w:cs="仿宋"/>
          <w:bCs/>
          <w:sz w:val="24"/>
        </w:rPr>
        <w:t>时间：</w:t>
      </w:r>
    </w:p>
    <w:p w14:paraId="1DF7EB01">
      <w:pPr>
        <w:pStyle w:val="7"/>
        <w:jc w:val="center"/>
        <w:rPr>
          <w:rFonts w:ascii="仿宋" w:hAnsi="仿宋" w:eastAsia="仿宋" w:cs="仿宋"/>
          <w:color w:val="auto"/>
        </w:rPr>
      </w:pPr>
    </w:p>
    <w:p w14:paraId="31F44797">
      <w:pPr>
        <w:pStyle w:val="7"/>
        <w:jc w:val="center"/>
        <w:rPr>
          <w:rFonts w:ascii="仿宋" w:hAnsi="仿宋" w:eastAsia="仿宋" w:cs="仿宋"/>
          <w:color w:val="auto"/>
        </w:rPr>
      </w:pPr>
    </w:p>
    <w:p w14:paraId="2B0E046B">
      <w:pPr>
        <w:pStyle w:val="7"/>
        <w:rPr>
          <w:rFonts w:ascii="仿宋" w:hAnsi="仿宋" w:eastAsia="仿宋" w:cs="仿宋"/>
          <w:color w:val="auto"/>
        </w:rPr>
      </w:pPr>
      <w:r>
        <w:rPr>
          <w:rFonts w:hint="eastAsia" w:ascii="仿宋" w:hAnsi="仿宋" w:eastAsia="仿宋" w:cs="仿宋"/>
          <w:color w:val="auto"/>
        </w:rPr>
        <w:t>注：</w:t>
      </w:r>
    </w:p>
    <w:p w14:paraId="599F3665">
      <w:pPr>
        <w:pStyle w:val="7"/>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63BA1407">
      <w:pPr>
        <w:pStyle w:val="7"/>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ECC6C07">
      <w:pPr>
        <w:pStyle w:val="7"/>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50B2329E">
      <w:pPr>
        <w:pStyle w:val="7"/>
        <w:jc w:val="both"/>
        <w:rPr>
          <w:rFonts w:ascii="仿宋" w:hAnsi="仿宋" w:eastAsia="仿宋" w:cs="仿宋"/>
          <w:color w:val="auto"/>
        </w:rPr>
      </w:pPr>
      <w:r>
        <w:rPr>
          <w:rFonts w:hint="eastAsia" w:ascii="仿宋" w:hAnsi="仿宋" w:eastAsia="仿宋" w:cs="仿宋"/>
          <w:color w:val="auto"/>
        </w:rPr>
        <w:t>4.此授权书盖章位置未做强制性要求。</w:t>
      </w:r>
    </w:p>
    <w:p w14:paraId="2C2DEBC4">
      <w:pPr>
        <w:pStyle w:val="7"/>
        <w:jc w:val="both"/>
        <w:rPr>
          <w:rFonts w:ascii="仿宋" w:hAnsi="仿宋" w:eastAsia="仿宋" w:cs="仿宋"/>
          <w:color w:val="auto"/>
          <w:sz w:val="32"/>
          <w:szCs w:val="32"/>
        </w:rPr>
      </w:pPr>
    </w:p>
    <w:p w14:paraId="31C3DD3B">
      <w:pPr>
        <w:pStyle w:val="7"/>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25"/>
          <w:rFonts w:hint="eastAsia" w:ascii="黑体" w:hAnsi="黑体" w:eastAsia="黑体" w:cs="仿宋"/>
          <w:b/>
          <w:bCs/>
          <w:color w:val="auto"/>
          <w:kern w:val="2"/>
          <w:sz w:val="32"/>
          <w:szCs w:val="28"/>
        </w:rPr>
        <w:t>法定代表人授权委托书</w:t>
      </w:r>
    </w:p>
    <w:p w14:paraId="1859DC33">
      <w:pPr>
        <w:pStyle w:val="7"/>
        <w:jc w:val="center"/>
        <w:rPr>
          <w:rFonts w:ascii="仿宋" w:hAnsi="仿宋" w:eastAsia="仿宋" w:cs="仿宋"/>
          <w:b/>
          <w:bCs/>
          <w:color w:val="auto"/>
        </w:rPr>
      </w:pPr>
    </w:p>
    <w:p w14:paraId="5034D4CA">
      <w:pPr>
        <w:pStyle w:val="7"/>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A4BE95F">
      <w:pPr>
        <w:pStyle w:val="7"/>
        <w:jc w:val="center"/>
        <w:rPr>
          <w:rFonts w:ascii="仿宋" w:hAnsi="仿宋" w:eastAsia="仿宋" w:cs="仿宋"/>
          <w:color w:val="auto"/>
        </w:rPr>
      </w:pPr>
    </w:p>
    <w:p w14:paraId="3071CB89">
      <w:pPr>
        <w:pStyle w:val="4"/>
        <w:snapToGrid w:val="0"/>
        <w:spacing w:after="0" w:line="500" w:lineRule="exact"/>
        <w:ind w:firstLine="480" w:firstLineChars="200"/>
        <w:rPr>
          <w:rFonts w:ascii="仿宋" w:hAnsi="仿宋" w:eastAsia="仿宋" w:cs="仿宋"/>
          <w:sz w:val="24"/>
        </w:rPr>
      </w:pPr>
    </w:p>
    <w:p w14:paraId="52439653">
      <w:pPr>
        <w:pStyle w:val="4"/>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24F5F46C">
      <w:pPr>
        <w:pStyle w:val="4"/>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2F092983">
      <w:pPr>
        <w:snapToGrid w:val="0"/>
        <w:spacing w:line="560" w:lineRule="exact"/>
        <w:ind w:firstLine="480" w:firstLineChars="200"/>
        <w:rPr>
          <w:rFonts w:ascii="仿宋" w:hAnsi="仿宋" w:eastAsia="仿宋" w:cs="仿宋"/>
          <w:sz w:val="24"/>
        </w:rPr>
      </w:pPr>
    </w:p>
    <w:p w14:paraId="2E25BA55">
      <w:pPr>
        <w:snapToGrid w:val="0"/>
        <w:spacing w:line="560" w:lineRule="exact"/>
        <w:ind w:firstLine="480" w:firstLineChars="200"/>
        <w:rPr>
          <w:rFonts w:ascii="仿宋" w:hAnsi="仿宋" w:eastAsia="仿宋" w:cs="仿宋"/>
          <w:sz w:val="24"/>
        </w:rPr>
      </w:pPr>
    </w:p>
    <w:p w14:paraId="5E49DF0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35A4DF4C">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1DC0E84">
      <w:pPr>
        <w:snapToGrid w:val="0"/>
        <w:spacing w:line="560" w:lineRule="exact"/>
        <w:rPr>
          <w:rFonts w:ascii="仿宋" w:hAnsi="仿宋" w:eastAsia="仿宋" w:cs="仿宋"/>
          <w:sz w:val="24"/>
        </w:rPr>
      </w:pPr>
    </w:p>
    <w:p w14:paraId="12DAC178">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49F4E939">
      <w:pPr>
        <w:snapToGrid w:val="0"/>
        <w:spacing w:line="560" w:lineRule="exact"/>
        <w:rPr>
          <w:rFonts w:ascii="仿宋" w:hAnsi="仿宋" w:eastAsia="仿宋" w:cs="仿宋"/>
          <w:sz w:val="24"/>
        </w:rPr>
      </w:pPr>
      <w:r>
        <w:rPr>
          <w:rFonts w:hint="eastAsia" w:ascii="仿宋" w:hAnsi="仿宋" w:eastAsia="仿宋" w:cs="仿宋"/>
          <w:sz w:val="24"/>
        </w:rPr>
        <w:t>时间：</w:t>
      </w:r>
    </w:p>
    <w:p w14:paraId="49025C66">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2ED6564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r>
        <w:rPr>
          <w:rFonts w:hint="eastAsia" w:ascii="黑体" w:hAnsi="黑体" w:eastAsia="黑体" w:cs="仿宋"/>
          <w:b/>
          <w:sz w:val="32"/>
          <w:szCs w:val="32"/>
        </w:rPr>
        <w:t>七、</w:t>
      </w:r>
      <w:r>
        <w:rPr>
          <w:rFonts w:hint="eastAsia" w:ascii="黑体" w:hAnsi="黑体" w:eastAsia="黑体" w:cs="宋体"/>
          <w:b/>
          <w:sz w:val="32"/>
          <w:szCs w:val="32"/>
        </w:rPr>
        <w:t>开标一览表</w:t>
      </w:r>
    </w:p>
    <w:p w14:paraId="0568F7E6">
      <w:pPr>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：高县人民医院人脸识别摄像机增设采购安装项目</w:t>
      </w:r>
    </w:p>
    <w:tbl>
      <w:tblPr>
        <w:tblStyle w:val="17"/>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2444"/>
        <w:gridCol w:w="3191"/>
        <w:gridCol w:w="2219"/>
      </w:tblGrid>
      <w:tr w14:paraId="6D5B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gridSpan w:val="2"/>
            <w:noWrap w:val="0"/>
            <w:vAlign w:val="center"/>
          </w:tcPr>
          <w:p w14:paraId="720F0150">
            <w:pPr>
              <w:widowControl/>
              <w:spacing w:line="360" w:lineRule="atLeast"/>
              <w:jc w:val="center"/>
              <w:outlineLvl w:val="1"/>
              <w:rPr>
                <w:rFonts w:ascii="仿宋" w:hAnsi="仿宋" w:eastAsia="仿宋" w:cs="仿宋"/>
                <w:sz w:val="24"/>
              </w:rPr>
            </w:pPr>
            <w:r>
              <w:rPr>
                <w:rFonts w:hint="eastAsia" w:ascii="仿宋" w:hAnsi="仿宋" w:eastAsia="仿宋" w:cs="仿宋"/>
                <w:sz w:val="24"/>
              </w:rPr>
              <w:t>名称</w:t>
            </w:r>
          </w:p>
        </w:tc>
        <w:tc>
          <w:tcPr>
            <w:tcW w:w="1721" w:type="pct"/>
            <w:noWrap w:val="0"/>
            <w:vAlign w:val="center"/>
          </w:tcPr>
          <w:p w14:paraId="4EB95E0A">
            <w:pPr>
              <w:spacing w:line="360" w:lineRule="atLeast"/>
              <w:jc w:val="center"/>
              <w:outlineLvl w:val="1"/>
              <w:rPr>
                <w:rFonts w:hAnsi="宋体" w:eastAsia="仿宋" w:cs="宋体"/>
                <w:color w:val="000000"/>
                <w:sz w:val="24"/>
                <w:szCs w:val="24"/>
              </w:rPr>
            </w:pPr>
            <w:r>
              <w:rPr>
                <w:rFonts w:hint="eastAsia" w:ascii="仿宋" w:hAnsi="仿宋" w:eastAsia="仿宋" w:cs="仿宋"/>
                <w:sz w:val="24"/>
              </w:rPr>
              <w:t>投标</w:t>
            </w:r>
            <w:r>
              <w:rPr>
                <w:rFonts w:hint="eastAsia" w:ascii="仿宋" w:hAnsi="仿宋" w:eastAsia="仿宋" w:cs="仿宋"/>
                <w:sz w:val="24"/>
                <w:lang w:val="en-US" w:eastAsia="zh-CN"/>
              </w:rPr>
              <w:t>单价</w:t>
            </w:r>
            <w:r>
              <w:rPr>
                <w:rFonts w:hint="eastAsia" w:ascii="仿宋" w:hAnsi="仿宋" w:eastAsia="仿宋" w:cs="仿宋"/>
                <w:sz w:val="24"/>
              </w:rPr>
              <w:t>（元</w:t>
            </w:r>
            <w:r>
              <w:rPr>
                <w:rFonts w:hint="eastAsia" w:ascii="仿宋" w:hAnsi="仿宋" w:eastAsia="仿宋" w:cs="仿宋"/>
                <w:sz w:val="24"/>
                <w:lang w:val="en-US" w:eastAsia="zh-CN"/>
              </w:rPr>
              <w:t>/平方米</w:t>
            </w:r>
            <w:r>
              <w:rPr>
                <w:rFonts w:hint="eastAsia" w:ascii="仿宋" w:hAnsi="仿宋" w:eastAsia="仿宋" w:cs="仿宋"/>
                <w:sz w:val="24"/>
              </w:rPr>
              <w:t>）</w:t>
            </w:r>
          </w:p>
        </w:tc>
        <w:tc>
          <w:tcPr>
            <w:tcW w:w="1197" w:type="pct"/>
            <w:noWrap w:val="0"/>
            <w:vAlign w:val="center"/>
          </w:tcPr>
          <w:p w14:paraId="1756A51A">
            <w:pPr>
              <w:widowControl/>
              <w:spacing w:line="360" w:lineRule="atLeast"/>
              <w:ind w:left="-8" w:leftChars="-4" w:firstLine="84" w:firstLineChars="35"/>
              <w:jc w:val="center"/>
              <w:outlineLvl w:val="1"/>
              <w:rPr>
                <w:rFonts w:ascii="仿宋" w:hAnsi="仿宋" w:eastAsia="仿宋" w:cs="仿宋"/>
                <w:sz w:val="24"/>
              </w:rPr>
            </w:pPr>
            <w:r>
              <w:rPr>
                <w:rFonts w:hint="eastAsia" w:ascii="仿宋" w:hAnsi="仿宋" w:eastAsia="仿宋" w:cs="仿宋"/>
                <w:sz w:val="24"/>
              </w:rPr>
              <w:t>备注</w:t>
            </w:r>
          </w:p>
        </w:tc>
      </w:tr>
      <w:tr w14:paraId="6C5B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gridSpan w:val="2"/>
            <w:noWrap w:val="0"/>
            <w:vAlign w:val="center"/>
          </w:tcPr>
          <w:p w14:paraId="2AF4B179">
            <w:pPr>
              <w:widowControl/>
              <w:spacing w:line="360" w:lineRule="atLeast"/>
              <w:jc w:val="center"/>
              <w:outlineLvl w:val="1"/>
              <w:rPr>
                <w:rFonts w:ascii="仿宋" w:hAnsi="仿宋" w:eastAsia="仿宋" w:cs="仿宋"/>
                <w:sz w:val="24"/>
              </w:rPr>
            </w:pPr>
            <w:r>
              <w:rPr>
                <w:rFonts w:hint="eastAsia" w:ascii="仿宋" w:hAnsi="仿宋" w:eastAsia="仿宋" w:cs="仿宋"/>
                <w:sz w:val="24"/>
              </w:rPr>
              <w:t>高县人民医院</w:t>
            </w:r>
            <w:r>
              <w:rPr>
                <w:rFonts w:hint="eastAsia" w:ascii="仿宋" w:hAnsi="仿宋" w:eastAsia="仿宋" w:cs="仿宋"/>
                <w:sz w:val="24"/>
                <w:lang w:val="en-US" w:eastAsia="zh-CN"/>
              </w:rPr>
              <w:t>综合大楼房屋安全性及抗震鉴定服务</w:t>
            </w:r>
            <w:r>
              <w:rPr>
                <w:rFonts w:hint="eastAsia" w:ascii="仿宋" w:hAnsi="仿宋" w:eastAsia="仿宋" w:cs="仿宋"/>
                <w:sz w:val="24"/>
              </w:rPr>
              <w:t>项目</w:t>
            </w:r>
          </w:p>
        </w:tc>
        <w:tc>
          <w:tcPr>
            <w:tcW w:w="1721" w:type="pct"/>
            <w:noWrap w:val="0"/>
            <w:vAlign w:val="center"/>
          </w:tcPr>
          <w:p w14:paraId="4E33A1D3">
            <w:pPr>
              <w:widowControl/>
              <w:spacing w:line="360" w:lineRule="atLeast"/>
              <w:jc w:val="center"/>
              <w:outlineLvl w:val="1"/>
              <w:rPr>
                <w:rFonts w:ascii="仿宋" w:hAnsi="仿宋" w:eastAsia="仿宋" w:cs="仿宋"/>
                <w:sz w:val="24"/>
              </w:rPr>
            </w:pPr>
          </w:p>
        </w:tc>
        <w:tc>
          <w:tcPr>
            <w:tcW w:w="1197" w:type="pct"/>
            <w:noWrap w:val="0"/>
            <w:vAlign w:val="center"/>
          </w:tcPr>
          <w:p w14:paraId="7801251A">
            <w:pPr>
              <w:widowControl/>
              <w:spacing w:line="360" w:lineRule="atLeast"/>
              <w:ind w:left="-8" w:leftChars="-4"/>
              <w:outlineLvl w:val="1"/>
              <w:rPr>
                <w:rFonts w:ascii="仿宋" w:hAnsi="仿宋" w:eastAsia="仿宋" w:cs="仿宋"/>
                <w:sz w:val="24"/>
              </w:rPr>
            </w:pPr>
          </w:p>
        </w:tc>
      </w:tr>
      <w:tr w14:paraId="32EA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3" w:type="pct"/>
            <w:tcBorders>
              <w:bottom w:val="single" w:color="auto" w:sz="4" w:space="0"/>
            </w:tcBorders>
            <w:noWrap w:val="0"/>
            <w:vAlign w:val="top"/>
          </w:tcPr>
          <w:p w14:paraId="31DA736A">
            <w:pPr>
              <w:widowControl/>
              <w:adjustRightInd w:val="0"/>
              <w:snapToGrid w:val="0"/>
              <w:spacing w:line="360" w:lineRule="atLeast"/>
              <w:jc w:val="center"/>
              <w:outlineLvl w:val="1"/>
              <w:rPr>
                <w:rFonts w:ascii="仿宋" w:hAnsi="仿宋" w:eastAsia="仿宋" w:cs="仿宋"/>
                <w:sz w:val="24"/>
              </w:rPr>
            </w:pPr>
            <w:r>
              <w:rPr>
                <w:rFonts w:hint="eastAsia" w:ascii="仿宋" w:hAnsi="仿宋" w:eastAsia="仿宋" w:cs="仿宋"/>
                <w:sz w:val="24"/>
              </w:rPr>
              <w:t>投标</w:t>
            </w:r>
            <w:r>
              <w:rPr>
                <w:rFonts w:hint="eastAsia" w:ascii="仿宋" w:hAnsi="仿宋" w:eastAsia="仿宋" w:cs="仿宋"/>
                <w:sz w:val="24"/>
                <w:lang w:val="en-US" w:eastAsia="zh-CN"/>
              </w:rPr>
              <w:t>总</w:t>
            </w:r>
            <w:r>
              <w:rPr>
                <w:rFonts w:hint="eastAsia" w:ascii="仿宋" w:hAnsi="仿宋" w:eastAsia="仿宋" w:cs="仿宋"/>
                <w:sz w:val="24"/>
              </w:rPr>
              <w:t>价</w:t>
            </w:r>
          </w:p>
        </w:tc>
        <w:tc>
          <w:tcPr>
            <w:tcW w:w="4236" w:type="pct"/>
            <w:gridSpan w:val="3"/>
            <w:tcBorders>
              <w:bottom w:val="single" w:color="auto" w:sz="4" w:space="0"/>
            </w:tcBorders>
            <w:noWrap w:val="0"/>
            <w:vAlign w:val="top"/>
          </w:tcPr>
          <w:p w14:paraId="7F7135B4">
            <w:pPr>
              <w:widowControl/>
              <w:spacing w:line="360" w:lineRule="atLeast"/>
              <w:jc w:val="left"/>
              <w:outlineLvl w:val="1"/>
              <w:rPr>
                <w:rFonts w:ascii="仿宋" w:hAnsi="仿宋" w:eastAsia="仿宋" w:cs="仿宋"/>
                <w:sz w:val="24"/>
              </w:rPr>
            </w:pPr>
            <w:r>
              <w:rPr>
                <w:rFonts w:hint="eastAsia" w:ascii="仿宋" w:hAnsi="仿宋" w:eastAsia="仿宋" w:cs="仿宋"/>
                <w:sz w:val="24"/>
              </w:rPr>
              <w:t>大写：</w:t>
            </w:r>
          </w:p>
          <w:p w14:paraId="7EA41510">
            <w:pPr>
              <w:widowControl/>
              <w:spacing w:line="360" w:lineRule="atLeast"/>
              <w:jc w:val="left"/>
              <w:outlineLvl w:val="1"/>
              <w:rPr>
                <w:rFonts w:ascii="仿宋" w:hAnsi="仿宋" w:eastAsia="仿宋" w:cs="仿宋"/>
                <w:sz w:val="24"/>
              </w:rPr>
            </w:pPr>
            <w:r>
              <w:rPr>
                <w:rFonts w:hint="eastAsia" w:ascii="仿宋" w:hAnsi="仿宋" w:eastAsia="仿宋" w:cs="仿宋"/>
                <w:sz w:val="24"/>
              </w:rPr>
              <w:t xml:space="preserve">小写：                                         </w:t>
            </w:r>
          </w:p>
        </w:tc>
      </w:tr>
    </w:tbl>
    <w:p w14:paraId="5FB2DC87">
      <w:pPr>
        <w:widowControl/>
        <w:spacing w:line="440" w:lineRule="exact"/>
        <w:jc w:val="left"/>
        <w:rPr>
          <w:rFonts w:hAnsi="宋体" w:eastAsia="仿宋" w:cs="宋体"/>
          <w:sz w:val="28"/>
        </w:rPr>
      </w:pPr>
      <w:r>
        <w:rPr>
          <w:rFonts w:hint="eastAsia" w:hAnsi="宋体" w:eastAsia="仿宋" w:cs="宋体"/>
          <w:sz w:val="28"/>
        </w:rPr>
        <w:t>注：1. 投标人投标</w:t>
      </w:r>
      <w:r>
        <w:rPr>
          <w:rFonts w:hint="eastAsia" w:hAnsi="宋体" w:eastAsia="仿宋" w:cs="宋体"/>
          <w:sz w:val="28"/>
          <w:lang w:val="en-US" w:eastAsia="zh-CN"/>
        </w:rPr>
        <w:t>总价</w:t>
      </w:r>
      <w:r>
        <w:rPr>
          <w:rFonts w:hint="eastAsia" w:hAnsi="宋体" w:eastAsia="仿宋" w:cs="宋体"/>
          <w:sz w:val="28"/>
        </w:rPr>
        <w:t>超过本项目</w:t>
      </w:r>
      <w:r>
        <w:rPr>
          <w:rFonts w:hint="eastAsia" w:hAnsi="宋体" w:eastAsia="仿宋" w:cs="宋体"/>
          <w:sz w:val="28"/>
          <w:lang w:val="en-US" w:eastAsia="zh-CN"/>
        </w:rPr>
        <w:t>最高</w:t>
      </w:r>
      <w:r>
        <w:rPr>
          <w:rFonts w:hint="eastAsia" w:hAnsi="宋体" w:eastAsia="仿宋" w:cs="宋体"/>
          <w:sz w:val="28"/>
        </w:rPr>
        <w:t>限价的，做无效投标处理。</w:t>
      </w:r>
    </w:p>
    <w:p w14:paraId="24A01782">
      <w:pPr>
        <w:widowControl/>
        <w:spacing w:line="440" w:lineRule="exact"/>
        <w:ind w:firstLine="560" w:firstLineChars="200"/>
        <w:jc w:val="left"/>
        <w:rPr>
          <w:rFonts w:hAnsi="宋体" w:eastAsia="仿宋" w:cs="宋体"/>
          <w:sz w:val="28"/>
        </w:rPr>
      </w:pPr>
      <w:r>
        <w:rPr>
          <w:rFonts w:hint="eastAsia" w:hAnsi="宋体" w:eastAsia="仿宋" w:cs="宋体"/>
          <w:sz w:val="28"/>
        </w:rPr>
        <w:t xml:space="preserve">2.供应商的报价应该包括材料、运输、安装、调试、人工费、培训费、税费、等以及与本项目相关的一切其他费用。 </w:t>
      </w:r>
    </w:p>
    <w:p w14:paraId="0C631F44">
      <w:pPr>
        <w:widowControl/>
        <w:spacing w:line="440" w:lineRule="exact"/>
        <w:ind w:firstLine="560" w:firstLineChars="200"/>
        <w:jc w:val="left"/>
        <w:rPr>
          <w:rFonts w:hAnsi="宋体" w:eastAsia="仿宋" w:cs="宋体"/>
          <w:sz w:val="28"/>
        </w:rPr>
      </w:pPr>
      <w:r>
        <w:rPr>
          <w:rFonts w:hint="eastAsia" w:hAnsi="宋体" w:eastAsia="仿宋" w:cs="宋体"/>
          <w:sz w:val="28"/>
        </w:rPr>
        <w:t>3.“开标一览表”以包为单位填写。（如涉及）</w:t>
      </w:r>
    </w:p>
    <w:p w14:paraId="0CB29F50">
      <w:pPr>
        <w:widowControl/>
        <w:spacing w:line="440" w:lineRule="exact"/>
        <w:jc w:val="left"/>
        <w:rPr>
          <w:rFonts w:hAnsi="宋体" w:eastAsia="仿宋" w:cs="宋体"/>
          <w:sz w:val="28"/>
        </w:rPr>
      </w:pPr>
    </w:p>
    <w:p w14:paraId="7E750980">
      <w:pPr>
        <w:widowControl/>
        <w:spacing w:line="440" w:lineRule="exact"/>
        <w:jc w:val="left"/>
        <w:rPr>
          <w:rFonts w:hAnsi="宋体" w:eastAsia="仿宋" w:cs="宋体"/>
          <w:sz w:val="28"/>
        </w:rPr>
      </w:pPr>
    </w:p>
    <w:p w14:paraId="13E71AFB">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2467C294">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524EBD2F">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bookmarkStart w:id="69" w:name="_Toc217446086"/>
    </w:p>
    <w:p w14:paraId="4C60AD4B">
      <w:pPr>
        <w:widowControl/>
        <w:spacing w:line="360" w:lineRule="atLeast"/>
        <w:ind w:firstLine="548" w:firstLineChars="196"/>
        <w:jc w:val="left"/>
        <w:rPr>
          <w:rFonts w:hAnsi="宋体" w:eastAsia="仿宋" w:cs="宋体"/>
          <w:sz w:val="28"/>
        </w:rPr>
      </w:pPr>
    </w:p>
    <w:p w14:paraId="0BA8C7AF">
      <w:pPr>
        <w:pStyle w:val="4"/>
      </w:pPr>
    </w:p>
    <w:p w14:paraId="6F79BE6C"/>
    <w:p w14:paraId="3FDE9535">
      <w:pPr>
        <w:pStyle w:val="4"/>
      </w:pPr>
    </w:p>
    <w:p w14:paraId="24412519"/>
    <w:p w14:paraId="7AAF7536">
      <w:pPr>
        <w:pStyle w:val="4"/>
      </w:pPr>
    </w:p>
    <w:p w14:paraId="7CD5B283"/>
    <w:p w14:paraId="2A639592">
      <w:pPr>
        <w:pStyle w:val="4"/>
      </w:pPr>
    </w:p>
    <w:p w14:paraId="52E8F434"/>
    <w:p w14:paraId="0C686397">
      <w:pPr>
        <w:pStyle w:val="4"/>
      </w:pPr>
    </w:p>
    <w:p w14:paraId="564E3ACF"/>
    <w:p w14:paraId="1852BC18">
      <w:pPr>
        <w:pStyle w:val="4"/>
      </w:pPr>
    </w:p>
    <w:p w14:paraId="1F62D772"/>
    <w:p w14:paraId="3627B5D4">
      <w:pPr>
        <w:widowControl/>
        <w:spacing w:line="500" w:lineRule="atLeast"/>
        <w:outlineLvl w:val="1"/>
      </w:pPr>
      <w:bookmarkStart w:id="70" w:name="_Hlk120091867"/>
    </w:p>
    <w:p w14:paraId="574CBCAE">
      <w:pPr>
        <w:widowControl/>
        <w:spacing w:line="500" w:lineRule="atLeast"/>
        <w:outlineLvl w:val="1"/>
      </w:pPr>
    </w:p>
    <w:p w14:paraId="2FA4BC6E"/>
    <w:p w14:paraId="25293D8E">
      <w:pPr>
        <w:pStyle w:val="16"/>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1DB4BCAD">
      <w:pPr>
        <w:pStyle w:val="4"/>
      </w:pPr>
    </w:p>
    <w:bookmarkEnd w:id="69"/>
    <w:bookmarkEnd w:id="70"/>
    <w:p w14:paraId="6DC308CA">
      <w:pPr>
        <w:spacing w:line="700" w:lineRule="exact"/>
        <w:ind w:left="315"/>
        <w:jc w:val="center"/>
        <w:outlineLvl w:val="1"/>
        <w:rPr>
          <w:rStyle w:val="25"/>
          <w:rFonts w:hint="eastAsia" w:ascii="黑体" w:hAnsi="黑体" w:eastAsia="黑体" w:cs="仿宋"/>
          <w:b/>
          <w:bCs/>
          <w:sz w:val="32"/>
          <w:szCs w:val="28"/>
          <w:lang w:eastAsia="zh-CN"/>
        </w:rPr>
      </w:pPr>
      <w:bookmarkStart w:id="71" w:name="_Toc30002"/>
      <w:bookmarkStart w:id="72" w:name="_Toc14685"/>
      <w:bookmarkStart w:id="73" w:name="_Toc3871"/>
      <w:bookmarkStart w:id="74" w:name="_Toc32605"/>
      <w:bookmarkStart w:id="75" w:name="_Toc29032"/>
      <w:bookmarkStart w:id="76" w:name="_Toc24494"/>
    </w:p>
    <w:p w14:paraId="0D6C1CCD">
      <w:pPr>
        <w:spacing w:line="700" w:lineRule="exact"/>
        <w:ind w:left="315"/>
        <w:jc w:val="center"/>
        <w:outlineLvl w:val="1"/>
        <w:rPr>
          <w:rStyle w:val="25"/>
          <w:rFonts w:hint="eastAsia" w:ascii="黑体" w:hAnsi="黑体" w:eastAsia="黑体" w:cs="仿宋"/>
          <w:b/>
          <w:bCs/>
          <w:sz w:val="32"/>
          <w:szCs w:val="28"/>
          <w:lang w:eastAsia="zh-CN"/>
        </w:rPr>
      </w:pPr>
    </w:p>
    <w:p w14:paraId="6E0CB630">
      <w:pPr>
        <w:spacing w:line="700" w:lineRule="exact"/>
        <w:ind w:left="315"/>
        <w:jc w:val="center"/>
        <w:outlineLvl w:val="1"/>
        <w:rPr>
          <w:rStyle w:val="25"/>
          <w:rFonts w:hint="eastAsia" w:ascii="黑体" w:hAnsi="黑体" w:eastAsia="黑体" w:cs="仿宋"/>
          <w:b/>
          <w:bCs/>
          <w:sz w:val="32"/>
          <w:szCs w:val="28"/>
          <w:lang w:eastAsia="zh-CN"/>
        </w:rPr>
      </w:pPr>
    </w:p>
    <w:p w14:paraId="1DFB6BFA">
      <w:pPr>
        <w:spacing w:line="700" w:lineRule="exact"/>
        <w:ind w:left="315"/>
        <w:jc w:val="center"/>
        <w:outlineLvl w:val="1"/>
        <w:rPr>
          <w:rStyle w:val="25"/>
          <w:rFonts w:hint="eastAsia" w:ascii="黑体" w:hAnsi="黑体" w:eastAsia="黑体" w:cs="仿宋"/>
          <w:b/>
          <w:bCs/>
          <w:sz w:val="32"/>
          <w:szCs w:val="28"/>
          <w:lang w:eastAsia="zh-CN"/>
        </w:rPr>
      </w:pPr>
    </w:p>
    <w:p w14:paraId="230ABBE3">
      <w:pPr>
        <w:spacing w:line="700" w:lineRule="exact"/>
        <w:ind w:left="315"/>
        <w:jc w:val="center"/>
        <w:outlineLvl w:val="1"/>
        <w:rPr>
          <w:rStyle w:val="25"/>
          <w:rFonts w:hint="eastAsia" w:ascii="黑体" w:hAnsi="黑体" w:eastAsia="黑体" w:cs="仿宋"/>
          <w:b/>
          <w:bCs/>
          <w:sz w:val="32"/>
          <w:szCs w:val="28"/>
          <w:lang w:eastAsia="zh-CN"/>
        </w:rPr>
      </w:pPr>
    </w:p>
    <w:p w14:paraId="43858F52">
      <w:pPr>
        <w:spacing w:line="700" w:lineRule="exact"/>
        <w:ind w:left="315"/>
        <w:jc w:val="center"/>
        <w:outlineLvl w:val="1"/>
        <w:rPr>
          <w:rStyle w:val="25"/>
          <w:rFonts w:hint="eastAsia" w:ascii="黑体" w:hAnsi="黑体" w:eastAsia="黑体" w:cs="仿宋"/>
          <w:b/>
          <w:bCs/>
          <w:sz w:val="32"/>
          <w:szCs w:val="28"/>
          <w:lang w:eastAsia="zh-CN"/>
        </w:rPr>
      </w:pPr>
    </w:p>
    <w:p w14:paraId="3AB78207">
      <w:pPr>
        <w:spacing w:line="700" w:lineRule="exact"/>
        <w:ind w:left="315"/>
        <w:jc w:val="center"/>
        <w:outlineLvl w:val="1"/>
        <w:rPr>
          <w:rStyle w:val="25"/>
          <w:rFonts w:hint="eastAsia" w:ascii="黑体" w:hAnsi="黑体" w:eastAsia="黑体" w:cs="仿宋"/>
          <w:b/>
          <w:bCs/>
          <w:sz w:val="32"/>
          <w:szCs w:val="28"/>
          <w:lang w:eastAsia="zh-CN"/>
        </w:rPr>
      </w:pPr>
    </w:p>
    <w:p w14:paraId="0AEA9F97">
      <w:pPr>
        <w:spacing w:line="700" w:lineRule="exact"/>
        <w:ind w:left="315"/>
        <w:jc w:val="center"/>
        <w:outlineLvl w:val="1"/>
        <w:rPr>
          <w:rStyle w:val="25"/>
          <w:rFonts w:hint="eastAsia" w:ascii="黑体" w:hAnsi="黑体" w:eastAsia="黑体" w:cs="仿宋"/>
          <w:b/>
          <w:bCs/>
          <w:sz w:val="32"/>
          <w:szCs w:val="28"/>
          <w:lang w:eastAsia="zh-CN"/>
        </w:rPr>
      </w:pPr>
    </w:p>
    <w:p w14:paraId="10C91DC3">
      <w:pPr>
        <w:spacing w:line="700" w:lineRule="exact"/>
        <w:ind w:left="315"/>
        <w:jc w:val="center"/>
        <w:outlineLvl w:val="1"/>
        <w:rPr>
          <w:rStyle w:val="25"/>
          <w:rFonts w:hint="eastAsia" w:ascii="黑体" w:hAnsi="黑体" w:eastAsia="黑体" w:cs="仿宋"/>
          <w:b/>
          <w:bCs/>
          <w:sz w:val="32"/>
          <w:szCs w:val="28"/>
          <w:lang w:eastAsia="zh-CN"/>
        </w:rPr>
      </w:pPr>
    </w:p>
    <w:p w14:paraId="06F25EAF">
      <w:pPr>
        <w:spacing w:line="700" w:lineRule="exact"/>
        <w:ind w:left="315"/>
        <w:jc w:val="center"/>
        <w:outlineLvl w:val="1"/>
        <w:rPr>
          <w:rStyle w:val="25"/>
          <w:rFonts w:hint="eastAsia" w:ascii="黑体" w:hAnsi="黑体" w:eastAsia="黑体" w:cs="仿宋"/>
          <w:b/>
          <w:bCs/>
          <w:sz w:val="32"/>
          <w:szCs w:val="28"/>
          <w:lang w:eastAsia="zh-CN"/>
        </w:rPr>
      </w:pPr>
    </w:p>
    <w:p w14:paraId="32215781">
      <w:pPr>
        <w:spacing w:line="700" w:lineRule="exact"/>
        <w:ind w:left="315"/>
        <w:jc w:val="center"/>
        <w:outlineLvl w:val="1"/>
        <w:rPr>
          <w:rStyle w:val="25"/>
          <w:rFonts w:hint="eastAsia" w:ascii="黑体" w:hAnsi="黑体" w:eastAsia="黑体" w:cs="仿宋"/>
          <w:b/>
          <w:bCs/>
          <w:sz w:val="32"/>
          <w:szCs w:val="28"/>
          <w:lang w:eastAsia="zh-CN"/>
        </w:rPr>
      </w:pPr>
    </w:p>
    <w:p w14:paraId="70DF9D75">
      <w:pPr>
        <w:spacing w:line="700" w:lineRule="exact"/>
        <w:ind w:left="315"/>
        <w:jc w:val="center"/>
        <w:outlineLvl w:val="1"/>
        <w:rPr>
          <w:rStyle w:val="25"/>
          <w:rFonts w:hint="eastAsia" w:ascii="黑体" w:hAnsi="黑体" w:eastAsia="黑体" w:cs="仿宋"/>
          <w:b/>
          <w:bCs/>
          <w:sz w:val="32"/>
          <w:szCs w:val="28"/>
          <w:lang w:eastAsia="zh-CN"/>
        </w:rPr>
      </w:pPr>
    </w:p>
    <w:p w14:paraId="6A4501EA">
      <w:pPr>
        <w:spacing w:line="700" w:lineRule="exact"/>
        <w:ind w:left="315"/>
        <w:jc w:val="center"/>
        <w:outlineLvl w:val="1"/>
        <w:rPr>
          <w:rStyle w:val="25"/>
          <w:rFonts w:hint="eastAsia" w:ascii="黑体" w:hAnsi="黑体" w:eastAsia="黑体" w:cs="仿宋"/>
          <w:b/>
          <w:bCs/>
          <w:sz w:val="32"/>
          <w:szCs w:val="28"/>
          <w:lang w:eastAsia="zh-CN"/>
        </w:rPr>
      </w:pPr>
    </w:p>
    <w:p w14:paraId="7E42FE44">
      <w:pPr>
        <w:spacing w:line="700" w:lineRule="exact"/>
        <w:ind w:left="315"/>
        <w:jc w:val="center"/>
        <w:outlineLvl w:val="1"/>
        <w:rPr>
          <w:rStyle w:val="25"/>
          <w:rFonts w:hint="eastAsia" w:ascii="黑体" w:hAnsi="黑体" w:eastAsia="黑体" w:cs="仿宋"/>
          <w:b/>
          <w:bCs/>
          <w:sz w:val="32"/>
          <w:szCs w:val="28"/>
          <w:lang w:eastAsia="zh-CN"/>
        </w:rPr>
      </w:pPr>
    </w:p>
    <w:p w14:paraId="4563EB26">
      <w:pPr>
        <w:spacing w:line="700" w:lineRule="exact"/>
        <w:ind w:left="315"/>
        <w:jc w:val="center"/>
        <w:outlineLvl w:val="1"/>
        <w:rPr>
          <w:rStyle w:val="25"/>
          <w:rFonts w:hint="eastAsia" w:ascii="黑体" w:hAnsi="黑体" w:eastAsia="黑体" w:cs="仿宋"/>
          <w:b/>
          <w:bCs/>
          <w:sz w:val="32"/>
          <w:szCs w:val="28"/>
          <w:lang w:eastAsia="zh-CN"/>
        </w:rPr>
      </w:pPr>
    </w:p>
    <w:p w14:paraId="6629A7F8">
      <w:pPr>
        <w:spacing w:line="700" w:lineRule="exact"/>
        <w:ind w:left="315"/>
        <w:jc w:val="center"/>
        <w:outlineLvl w:val="1"/>
        <w:rPr>
          <w:rStyle w:val="25"/>
          <w:rFonts w:hint="eastAsia" w:ascii="黑体" w:hAnsi="黑体" w:eastAsia="黑体" w:cs="仿宋"/>
          <w:b/>
          <w:bCs/>
          <w:sz w:val="32"/>
          <w:szCs w:val="28"/>
          <w:lang w:eastAsia="zh-CN"/>
        </w:rPr>
      </w:pPr>
    </w:p>
    <w:p w14:paraId="6A1375F1">
      <w:pPr>
        <w:spacing w:line="700" w:lineRule="exact"/>
        <w:ind w:left="315"/>
        <w:jc w:val="center"/>
        <w:outlineLvl w:val="1"/>
        <w:rPr>
          <w:rStyle w:val="25"/>
          <w:rFonts w:hint="eastAsia" w:ascii="黑体" w:hAnsi="黑体" w:eastAsia="黑体" w:cs="仿宋"/>
          <w:b/>
          <w:bCs/>
          <w:sz w:val="32"/>
          <w:szCs w:val="28"/>
          <w:lang w:eastAsia="zh-CN"/>
        </w:rPr>
      </w:pPr>
    </w:p>
    <w:p w14:paraId="04038654">
      <w:pPr>
        <w:spacing w:line="700" w:lineRule="exact"/>
        <w:ind w:left="315"/>
        <w:jc w:val="center"/>
        <w:outlineLvl w:val="1"/>
        <w:rPr>
          <w:rStyle w:val="25"/>
          <w:rFonts w:hint="eastAsia" w:ascii="黑体" w:hAnsi="黑体" w:eastAsia="黑体" w:cs="仿宋"/>
          <w:b/>
          <w:bCs/>
          <w:sz w:val="32"/>
          <w:szCs w:val="28"/>
          <w:lang w:eastAsia="zh-CN"/>
        </w:rPr>
      </w:pPr>
    </w:p>
    <w:p w14:paraId="11D569D9">
      <w:pPr>
        <w:spacing w:line="700" w:lineRule="exact"/>
        <w:ind w:left="315"/>
        <w:jc w:val="center"/>
        <w:outlineLvl w:val="1"/>
        <w:rPr>
          <w:rStyle w:val="25"/>
          <w:rFonts w:ascii="黑体" w:hAnsi="黑体" w:eastAsia="黑体" w:cs="仿宋"/>
          <w:b/>
          <w:bCs/>
          <w:sz w:val="32"/>
          <w:szCs w:val="28"/>
        </w:rPr>
      </w:pPr>
      <w:r>
        <w:rPr>
          <w:rStyle w:val="25"/>
          <w:rFonts w:hint="eastAsia" w:ascii="黑体" w:hAnsi="黑体" w:eastAsia="黑体" w:cs="仿宋"/>
          <w:b/>
          <w:bCs/>
          <w:sz w:val="32"/>
          <w:szCs w:val="28"/>
          <w:lang w:eastAsia="zh-CN"/>
        </w:rPr>
        <w:t>九</w:t>
      </w:r>
      <w:r>
        <w:rPr>
          <w:rStyle w:val="25"/>
          <w:rFonts w:hint="eastAsia" w:ascii="黑体" w:hAnsi="黑体" w:eastAsia="黑体" w:cs="仿宋"/>
          <w:b/>
          <w:bCs/>
          <w:sz w:val="32"/>
          <w:szCs w:val="28"/>
        </w:rPr>
        <w:t>、供应商认为需要提供的其他材料</w:t>
      </w:r>
      <w:bookmarkEnd w:id="71"/>
      <w:bookmarkEnd w:id="72"/>
      <w:bookmarkEnd w:id="73"/>
      <w:bookmarkEnd w:id="74"/>
      <w:bookmarkEnd w:id="75"/>
      <w:bookmarkEnd w:id="76"/>
    </w:p>
    <w:p w14:paraId="68B8EAEF">
      <w:pPr>
        <w:pStyle w:val="4"/>
        <w:jc w:val="center"/>
        <w:rPr>
          <w:rFonts w:ascii="仿宋" w:hAnsi="仿宋" w:eastAsia="仿宋" w:cs="仿宋"/>
        </w:rPr>
      </w:pPr>
    </w:p>
    <w:p w14:paraId="5DE28EC9">
      <w:pPr>
        <w:pStyle w:val="23"/>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25C8C47C">
      <w:pPr>
        <w:pStyle w:val="4"/>
        <w:jc w:val="center"/>
        <w:rPr>
          <w:rFonts w:ascii="仿宋" w:hAnsi="仿宋" w:eastAsia="仿宋" w:cs="仿宋"/>
        </w:rPr>
      </w:pPr>
    </w:p>
    <w:p w14:paraId="7A2AC6B9">
      <w:pPr>
        <w:pStyle w:val="4"/>
        <w:outlineLvl w:val="0"/>
        <w:rPr>
          <w:rFonts w:ascii="黑体" w:hAnsi="黑体" w:eastAsia="黑体" w:cs="黑体"/>
          <w:sz w:val="44"/>
          <w:szCs w:val="44"/>
        </w:rPr>
      </w:pPr>
    </w:p>
    <w:p w14:paraId="1BBA83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6FC79F3D"/>
    <w:sectPr>
      <w:headerReference r:id="rId7" w:type="default"/>
      <w:footerReference r:id="rId8"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3B45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7A7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49A414">
                          <w:pPr>
                            <w:pStyle w:val="12"/>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649A414">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786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A7C5CE">
                          <w:pPr>
                            <w:pStyle w:val="12"/>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3A7C5CE">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5B779">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E912">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0CD0E">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FCA5E3A8"/>
    <w:multiLevelType w:val="singleLevel"/>
    <w:tmpl w:val="FCA5E3A8"/>
    <w:lvl w:ilvl="0" w:tentative="0">
      <w:start w:val="1"/>
      <w:numFmt w:val="decimal"/>
      <w:suff w:val="nothing"/>
      <w:lvlText w:val="（%1）"/>
      <w:lvlJc w:val="left"/>
      <w:pPr>
        <w:ind w:left="-210"/>
      </w:pPr>
    </w:lvl>
  </w:abstractNum>
  <w:abstractNum w:abstractNumId="3">
    <w:nsid w:val="1B684AB8"/>
    <w:multiLevelType w:val="singleLevel"/>
    <w:tmpl w:val="1B684AB8"/>
    <w:lvl w:ilvl="0" w:tentative="0">
      <w:start w:val="1"/>
      <w:numFmt w:val="chineseCounting"/>
      <w:suff w:val="space"/>
      <w:lvlText w:val="第%1章"/>
      <w:lvlJc w:val="left"/>
      <w:rPr>
        <w:rFonts w:hint="eastAsia"/>
      </w:rPr>
    </w:lvl>
  </w:abstractNum>
  <w:abstractNum w:abstractNumId="4">
    <w:nsid w:val="77831FE4"/>
    <w:multiLevelType w:val="multilevel"/>
    <w:tmpl w:val="77831FE4"/>
    <w:lvl w:ilvl="0" w:tentative="0">
      <w:start w:val="1"/>
      <w:numFmt w:val="decimal"/>
      <w:lvlText w:val="（%1）"/>
      <w:lvlJc w:val="left"/>
      <w:pPr>
        <w:ind w:left="0" w:firstLine="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973C0"/>
    <w:rsid w:val="003B36D3"/>
    <w:rsid w:val="03167EB6"/>
    <w:rsid w:val="03CC21CB"/>
    <w:rsid w:val="0C234952"/>
    <w:rsid w:val="0D7A4A46"/>
    <w:rsid w:val="0DEF74E9"/>
    <w:rsid w:val="15452067"/>
    <w:rsid w:val="17057D09"/>
    <w:rsid w:val="1CAF2462"/>
    <w:rsid w:val="1E807EBD"/>
    <w:rsid w:val="22E575A7"/>
    <w:rsid w:val="23E973C0"/>
    <w:rsid w:val="28E22DEC"/>
    <w:rsid w:val="2A2878AC"/>
    <w:rsid w:val="2CDD55EC"/>
    <w:rsid w:val="2DED2BBE"/>
    <w:rsid w:val="2EA17C2D"/>
    <w:rsid w:val="30AA4E09"/>
    <w:rsid w:val="36776D8A"/>
    <w:rsid w:val="3AFE1F63"/>
    <w:rsid w:val="3C1D655C"/>
    <w:rsid w:val="3CAA05F4"/>
    <w:rsid w:val="40E1210B"/>
    <w:rsid w:val="488E3796"/>
    <w:rsid w:val="4BC17797"/>
    <w:rsid w:val="4CA854E1"/>
    <w:rsid w:val="4E395A84"/>
    <w:rsid w:val="4F4C5CBA"/>
    <w:rsid w:val="55202F99"/>
    <w:rsid w:val="59220D74"/>
    <w:rsid w:val="5C4C2850"/>
    <w:rsid w:val="64D21BE7"/>
    <w:rsid w:val="693B41FE"/>
    <w:rsid w:val="6B2C2051"/>
    <w:rsid w:val="6CD77688"/>
    <w:rsid w:val="6D5C28E7"/>
    <w:rsid w:val="72CF1588"/>
    <w:rsid w:val="75D6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next w:val="5"/>
    <w:qFormat/>
    <w:uiPriority w:val="0"/>
    <w:pPr>
      <w:spacing w:after="120"/>
    </w:pPr>
  </w:style>
  <w:style w:type="paragraph" w:styleId="5">
    <w:name w:val="Quote"/>
    <w:basedOn w:val="1"/>
    <w:next w:val="1"/>
    <w:qFormat/>
    <w:uiPriority w:val="0"/>
    <w:pPr>
      <w:ind w:left="864" w:right="864"/>
      <w:jc w:val="center"/>
    </w:pPr>
    <w:rPr>
      <w:i/>
      <w:color w:val="404040"/>
      <w:szCs w:val="21"/>
    </w:rPr>
  </w:style>
  <w:style w:type="paragraph" w:styleId="6">
    <w:name w:val="Body Text Indent"/>
    <w:basedOn w:val="1"/>
    <w:next w:val="7"/>
    <w:unhideWhenUsed/>
    <w:qFormat/>
    <w:uiPriority w:val="99"/>
    <w:pPr>
      <w:spacing w:after="120"/>
      <w:ind w:left="420" w:leftChars="200"/>
    </w:pPr>
  </w:style>
  <w:style w:type="paragraph" w:customStyle="1" w:styleId="7">
    <w:name w:val="Default"/>
    <w:next w:val="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6"/>
    <w:next w:val="10"/>
    <w:unhideWhenUsed/>
    <w:qFormat/>
    <w:uiPriority w:val="99"/>
    <w:pPr>
      <w:ind w:firstLine="420" w:firstLineChars="20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1">
    <w:name w:val="Body Text Indent 2"/>
    <w:basedOn w:val="1"/>
    <w:link w:val="25"/>
    <w:qFormat/>
    <w:uiPriority w:val="0"/>
    <w:pPr>
      <w:spacing w:after="120" w:line="480" w:lineRule="auto"/>
      <w:ind w:left="420" w:leftChars="200"/>
    </w:pPr>
    <w:rPr>
      <w:szCs w:val="20"/>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next w:val="4"/>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itle"/>
    <w:basedOn w:val="1"/>
    <w:next w:val="1"/>
    <w:qFormat/>
    <w:uiPriority w:val="99"/>
    <w:pPr>
      <w:spacing w:before="240" w:after="60"/>
      <w:jc w:val="center"/>
      <w:outlineLvl w:val="0"/>
    </w:pPr>
    <w:rPr>
      <w:rFonts w:ascii="Cambria" w:hAnsi="Cambria"/>
      <w:b/>
      <w:bCs/>
      <w:sz w:val="32"/>
      <w:szCs w:val="32"/>
    </w:rPr>
  </w:style>
  <w:style w:type="paragraph" w:styleId="16">
    <w:name w:val="Body Text First Indent"/>
    <w:basedOn w:val="4"/>
    <w:qFormat/>
    <w:uiPriority w:val="0"/>
    <w:pPr>
      <w:snapToGrid w:val="0"/>
      <w:spacing w:before="40" w:after="40" w:line="288" w:lineRule="auto"/>
      <w:ind w:firstLine="482"/>
    </w:pPr>
    <w:rPr>
      <w:rFonts w:ascii="仿宋_GB2312" w:hAnsi="仿宋_GB2312" w:eastAsia="仿宋_GB2312"/>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u w:val="single"/>
    </w:rPr>
  </w:style>
  <w:style w:type="paragraph" w:customStyle="1" w:styleId="21">
    <w:name w:val="13、表格内居中正文"/>
    <w:basedOn w:val="1"/>
    <w:qFormat/>
    <w:uiPriority w:val="0"/>
    <w:pPr>
      <w:wordWrap w:val="0"/>
      <w:topLinePunct/>
      <w:spacing w:line="360" w:lineRule="exact"/>
      <w:jc w:val="center"/>
    </w:pPr>
    <w:rPr>
      <w:rFonts w:ascii="宋体" w:hAnsi="宋体" w:eastAsia="宋体"/>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3">
    <w:name w:val="List Paragraph"/>
    <w:basedOn w:val="1"/>
    <w:qFormat/>
    <w:uiPriority w:val="34"/>
    <w:pPr>
      <w:ind w:firstLine="420" w:firstLineChars="200"/>
    </w:p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正文文本缩进 2 Char"/>
    <w:basedOn w:val="19"/>
    <w:link w:val="11"/>
    <w:qFormat/>
    <w:uiPriority w:val="0"/>
    <w:rPr>
      <w:szCs w:val="20"/>
    </w:rPr>
  </w:style>
  <w:style w:type="paragraph" w:customStyle="1" w:styleId="26">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2557</Words>
  <Characters>2672</Characters>
  <Lines>0</Lines>
  <Paragraphs>0</Paragraphs>
  <TotalTime>50</TotalTime>
  <ScaleCrop>false</ScaleCrop>
  <LinksUpToDate>false</LinksUpToDate>
  <CharactersWithSpaces>2725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2025-07-16T03:44:00Z</dcterms:created>
  <dc:creator>刘远涛</dc:creator>
  <cp:lastModifiedBy>杨玲</cp:lastModifiedBy>
  <cp:lastPrinted>2026-07-01T00:35:00Z</cp:lastPrinted>
  <dcterms:modified xsi:type="dcterms:W3CDTF">2026-07-01T02:46:59Z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4FD35B7A1DDC4C63810F82F994A414B8_13</vt:lpwstr>
  </property>
  <property fmtid="{D5CDD505-2E9C-101B-9397-08002B2CF9AE}" pid="4" name="KSOTemplateDocerSaveRecord">
    <vt:lpwstr>eyJoZGlkIjoiY2YxMmE5M2M0YWY3Y2JjNTAzNWQ1OTkyZTI1M2FkNTgiLCJ1c2VySWQiOiIxODI4MTA4ODEyIn0=</vt:lpwstr>
  </property>
</Properties>
</file>